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820B4D" w:rsidRDefault="00E758AE" w:rsidP="00E758AE">
      <w:pPr>
        <w:rPr>
          <w:rFonts w:ascii="Arial" w:hAnsi="Arial" w:cs="Arial"/>
        </w:rPr>
      </w:pPr>
    </w:p>
    <w:p w14:paraId="682B4FB2" w14:textId="77777777" w:rsidR="00E758AE" w:rsidRPr="00820B4D" w:rsidRDefault="00E758AE" w:rsidP="00E758AE">
      <w:pPr>
        <w:pStyle w:val="Title"/>
        <w:spacing w:after="440"/>
        <w:rPr>
          <w:rFonts w:cs="Arial"/>
          <w:szCs w:val="72"/>
        </w:rPr>
      </w:pPr>
      <w:r w:rsidRPr="00820B4D">
        <w:rPr>
          <w:rFonts w:cs="Arial"/>
          <w:szCs w:val="72"/>
        </w:rPr>
        <w:t xml:space="preserve">Lesson plan </w:t>
      </w:r>
    </w:p>
    <w:p w14:paraId="609D3EBF" w14:textId="4D28903E" w:rsidR="00E758AE" w:rsidRPr="00820B4D" w:rsidRDefault="00AC62FA" w:rsidP="00E758AE">
      <w:pPr>
        <w:pStyle w:val="Title"/>
        <w:spacing w:after="440"/>
        <w:rPr>
          <w:rFonts w:cs="Arial"/>
          <w:szCs w:val="72"/>
        </w:rPr>
      </w:pPr>
      <w:r w:rsidRPr="00820B4D">
        <w:rPr>
          <w:rFonts w:cs="Arial"/>
          <w:szCs w:val="72"/>
        </w:rPr>
        <w:t>Multiplication</w:t>
      </w:r>
      <w:r w:rsidR="00EB626F" w:rsidRPr="00EB626F">
        <w:rPr>
          <w:rFonts w:cs="Arial"/>
          <w:szCs w:val="72"/>
        </w:rPr>
        <w:t xml:space="preserve"> and estimation</w:t>
      </w:r>
    </w:p>
    <w:p w14:paraId="0B7D127C" w14:textId="77777777" w:rsidR="00E758AE" w:rsidRPr="00820B4D" w:rsidRDefault="00E758AE" w:rsidP="00E758AE">
      <w:pPr>
        <w:pStyle w:val="Centrelesresourcesheading"/>
      </w:pPr>
      <w:bookmarkStart w:id="0" w:name="_Toc75160785"/>
      <w:bookmarkStart w:id="1" w:name="_Toc111717009"/>
      <w:r w:rsidRPr="00820B4D">
        <w:t>1. Lesson objectives</w:t>
      </w:r>
      <w:bookmarkEnd w:id="0"/>
      <w:bookmarkEnd w:id="1"/>
    </w:p>
    <w:p w14:paraId="7BAEBF09" w14:textId="76492822" w:rsidR="00D121EB" w:rsidRPr="00820B4D" w:rsidRDefault="00D121EB" w:rsidP="00D121EB">
      <w:pPr>
        <w:pStyle w:val="Normal29"/>
        <w:numPr>
          <w:ilvl w:val="0"/>
          <w:numId w:val="7"/>
        </w:numPr>
        <w:spacing w:before="80" w:after="80"/>
        <w:rPr>
          <w:rFonts w:ascii="Arial" w:eastAsia="Arial" w:hAnsi="Arial" w:cs="Arial"/>
        </w:rPr>
      </w:pPr>
      <w:bookmarkStart w:id="2" w:name="_Toc111717008"/>
      <w:r w:rsidRPr="00820B4D">
        <w:rPr>
          <w:rFonts w:ascii="Arial" w:eastAsia="Arial" w:hAnsi="Arial" w:cs="Arial"/>
        </w:rPr>
        <w:t>Explore, evaluate and select different representations for multiplication</w:t>
      </w:r>
      <w:r w:rsidR="00F912EE">
        <w:rPr>
          <w:rFonts w:ascii="Arial" w:eastAsia="Arial" w:hAnsi="Arial" w:cs="Arial"/>
        </w:rPr>
        <w:t>.</w:t>
      </w:r>
    </w:p>
    <w:p w14:paraId="79E3AFA6" w14:textId="6F959CE1" w:rsidR="00D121EB" w:rsidRPr="00820B4D" w:rsidRDefault="00D121EB" w:rsidP="00D121EB">
      <w:pPr>
        <w:pStyle w:val="Normal29"/>
        <w:numPr>
          <w:ilvl w:val="0"/>
          <w:numId w:val="7"/>
        </w:numPr>
        <w:spacing w:before="80" w:after="80"/>
        <w:rPr>
          <w:rFonts w:ascii="Arial" w:eastAsia="Arial" w:hAnsi="Arial" w:cs="Arial"/>
        </w:rPr>
      </w:pPr>
      <w:r w:rsidRPr="00820B4D">
        <w:rPr>
          <w:rFonts w:ascii="Arial" w:eastAsia="Arial" w:hAnsi="Arial" w:cs="Arial"/>
        </w:rPr>
        <w:t>Apply various methods and representations to a singular context using integers and decimals</w:t>
      </w:r>
      <w:r w:rsidR="00F912EE">
        <w:rPr>
          <w:rFonts w:ascii="Arial" w:eastAsia="Arial" w:hAnsi="Arial" w:cs="Arial"/>
        </w:rPr>
        <w:t>.</w:t>
      </w:r>
    </w:p>
    <w:p w14:paraId="2ED659E2" w14:textId="59B05FBE" w:rsidR="00D121EB" w:rsidRPr="00820B4D" w:rsidRDefault="00D121EB" w:rsidP="00D121EB">
      <w:pPr>
        <w:pStyle w:val="Normal29"/>
        <w:numPr>
          <w:ilvl w:val="0"/>
          <w:numId w:val="7"/>
        </w:numPr>
        <w:spacing w:before="80" w:after="80"/>
        <w:rPr>
          <w:rFonts w:ascii="Arial" w:eastAsia="Arial" w:hAnsi="Arial" w:cs="Arial"/>
        </w:rPr>
      </w:pPr>
      <w:r w:rsidRPr="00820B4D">
        <w:rPr>
          <w:rFonts w:ascii="Arial" w:eastAsia="Arial" w:hAnsi="Arial" w:cs="Arial"/>
        </w:rPr>
        <w:t>Apply efficient mastery methods to questions in different contexts</w:t>
      </w:r>
      <w:r w:rsidR="00F912EE">
        <w:rPr>
          <w:rFonts w:ascii="Arial" w:eastAsia="Arial" w:hAnsi="Arial" w:cs="Arial"/>
        </w:rPr>
        <w:t>.</w:t>
      </w:r>
    </w:p>
    <w:p w14:paraId="70430033" w14:textId="5E55ED8A" w:rsidR="00D121EB" w:rsidRPr="00820B4D" w:rsidRDefault="00D121EB" w:rsidP="00D121EB">
      <w:pPr>
        <w:pStyle w:val="Normal29"/>
        <w:numPr>
          <w:ilvl w:val="0"/>
          <w:numId w:val="7"/>
        </w:numPr>
        <w:spacing w:before="80" w:after="80"/>
        <w:rPr>
          <w:rFonts w:ascii="Arial" w:eastAsia="Arial" w:hAnsi="Arial" w:cs="Arial"/>
        </w:rPr>
      </w:pPr>
      <w:r w:rsidRPr="00820B4D">
        <w:rPr>
          <w:rFonts w:ascii="Arial" w:eastAsia="Arial" w:hAnsi="Arial" w:cs="Arial"/>
        </w:rPr>
        <w:t>Apply estimation, inversion and rounding in order to check accuracy of answers</w:t>
      </w:r>
      <w:r w:rsidR="00F912EE">
        <w:rPr>
          <w:rFonts w:ascii="Arial" w:eastAsia="Arial" w:hAnsi="Arial" w:cs="Arial"/>
        </w:rPr>
        <w:t>.</w:t>
      </w:r>
    </w:p>
    <w:p w14:paraId="67C938E1" w14:textId="468A5CD2" w:rsidR="00E758AE" w:rsidRPr="00820B4D" w:rsidRDefault="00E758AE" w:rsidP="00E758AE">
      <w:pPr>
        <w:pStyle w:val="Centrelesresourcesheading"/>
      </w:pPr>
      <w:r w:rsidRPr="00820B4D">
        <w:t>2. GCSE curriculum</w:t>
      </w:r>
      <w:bookmarkEnd w:id="2"/>
    </w:p>
    <w:p w14:paraId="3A076ECB" w14:textId="1C82BB7F" w:rsidR="0010702A" w:rsidRPr="00966ED0" w:rsidRDefault="00111103" w:rsidP="00820B4D">
      <w:pPr>
        <w:rPr>
          <w:rFonts w:asciiTheme="minorBidi" w:hAnsiTheme="minorBidi"/>
        </w:rPr>
      </w:pPr>
      <w:r w:rsidRPr="00966ED0">
        <w:rPr>
          <w:rFonts w:asciiTheme="minorBidi" w:hAnsiTheme="minorBidi"/>
          <w:b/>
          <w:iCs/>
        </w:rPr>
        <w:t>N2</w:t>
      </w:r>
      <w:r w:rsidRPr="00966ED0">
        <w:rPr>
          <w:rFonts w:asciiTheme="minorBidi" w:hAnsiTheme="minorBidi"/>
          <w:bCs/>
          <w:iCs/>
        </w:rPr>
        <w:t xml:space="preserve"> 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r>
        <w:rPr>
          <w:rFonts w:asciiTheme="minorBidi" w:hAnsiTheme="minorBidi"/>
          <w:bCs/>
          <w:iCs/>
        </w:rPr>
        <w:t>.</w:t>
      </w:r>
    </w:p>
    <w:p w14:paraId="70905E24" w14:textId="6D788C41" w:rsidR="00E758AE" w:rsidRPr="00820B4D" w:rsidRDefault="00E758AE" w:rsidP="00E758AE">
      <w:pPr>
        <w:rPr>
          <w:rFonts w:ascii="Arial" w:hAnsi="Arial" w:cs="Arial"/>
        </w:rPr>
      </w:pPr>
    </w:p>
    <w:p w14:paraId="44A97926" w14:textId="3499710F" w:rsidR="00E758AE" w:rsidRPr="00820B4D" w:rsidRDefault="00E758AE" w:rsidP="00E758AE">
      <w:pPr>
        <w:rPr>
          <w:rFonts w:ascii="Arial" w:hAnsi="Arial" w:cs="Arial"/>
        </w:rPr>
      </w:pPr>
    </w:p>
    <w:p w14:paraId="7D932682" w14:textId="1139562B" w:rsidR="00E758AE" w:rsidRPr="00820B4D" w:rsidRDefault="00E758AE" w:rsidP="00E758AE">
      <w:pPr>
        <w:rPr>
          <w:rFonts w:ascii="Arial" w:hAnsi="Arial" w:cs="Arial"/>
        </w:rPr>
      </w:pPr>
    </w:p>
    <w:p w14:paraId="5FAB7CB8" w14:textId="50DC9B86" w:rsidR="00E758AE" w:rsidRPr="00820B4D" w:rsidRDefault="00E758AE" w:rsidP="00E758AE">
      <w:pPr>
        <w:rPr>
          <w:rFonts w:ascii="Arial" w:hAnsi="Arial" w:cs="Arial"/>
        </w:rPr>
      </w:pPr>
    </w:p>
    <w:p w14:paraId="3A47471C" w14:textId="5B7FD86F" w:rsidR="00E758AE" w:rsidRPr="00820B4D" w:rsidRDefault="00E758AE" w:rsidP="00E758AE">
      <w:pPr>
        <w:rPr>
          <w:rFonts w:ascii="Arial" w:hAnsi="Arial" w:cs="Arial"/>
        </w:rPr>
      </w:pPr>
    </w:p>
    <w:p w14:paraId="529EFD4E" w14:textId="38687127" w:rsidR="00E758AE" w:rsidRPr="00820B4D" w:rsidRDefault="00E758AE" w:rsidP="00E758AE">
      <w:pPr>
        <w:rPr>
          <w:rFonts w:ascii="Arial" w:hAnsi="Arial" w:cs="Arial"/>
        </w:rPr>
      </w:pPr>
    </w:p>
    <w:p w14:paraId="19C9BA84" w14:textId="6B050928" w:rsidR="00E758AE" w:rsidRPr="00820B4D" w:rsidRDefault="00E758AE" w:rsidP="00E758AE">
      <w:pPr>
        <w:rPr>
          <w:rFonts w:ascii="Arial" w:hAnsi="Arial" w:cs="Arial"/>
        </w:rPr>
      </w:pPr>
    </w:p>
    <w:p w14:paraId="6407C231" w14:textId="18B1BADA" w:rsidR="00E758AE" w:rsidRPr="00820B4D" w:rsidRDefault="00E758AE" w:rsidP="00E758AE">
      <w:pPr>
        <w:rPr>
          <w:rFonts w:ascii="Arial" w:hAnsi="Arial" w:cs="Arial"/>
        </w:rPr>
      </w:pPr>
    </w:p>
    <w:p w14:paraId="755A09FE" w14:textId="1A3E5C72" w:rsidR="00E758AE" w:rsidRPr="00820B4D" w:rsidRDefault="00E758AE" w:rsidP="00E758AE">
      <w:pPr>
        <w:rPr>
          <w:rFonts w:ascii="Arial" w:hAnsi="Arial" w:cs="Arial"/>
        </w:rPr>
      </w:pPr>
    </w:p>
    <w:p w14:paraId="3EF3DD5C" w14:textId="77777777" w:rsidR="00E758AE" w:rsidRPr="00820B4D" w:rsidRDefault="00E758AE" w:rsidP="00E758AE">
      <w:pPr>
        <w:pStyle w:val="Centrelesresourcesheading"/>
        <w:spacing w:after="0"/>
        <w:sectPr w:rsidR="00E758AE" w:rsidRPr="00820B4D"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Pr="00820B4D" w:rsidRDefault="00E758AE" w:rsidP="00E758AE">
      <w:pPr>
        <w:pStyle w:val="Centrelesresourcesheading"/>
        <w:spacing w:after="0"/>
      </w:pPr>
      <w:r w:rsidRPr="00820B4D">
        <w:lastRenderedPageBreak/>
        <w:t>3. Lesson plan</w:t>
      </w:r>
    </w:p>
    <w:p w14:paraId="068C2819" w14:textId="45276EF7" w:rsidR="00410E09" w:rsidRPr="00820B4D" w:rsidRDefault="00410E09" w:rsidP="00410E09">
      <w:pPr>
        <w:rPr>
          <w:rFonts w:ascii="Arial" w:hAnsi="Arial" w:cs="Arial"/>
        </w:rPr>
      </w:pPr>
      <w:r w:rsidRPr="00820B4D">
        <w:rPr>
          <w:rFonts w:ascii="Arial" w:hAnsi="Arial" w:cs="Arial"/>
        </w:rPr>
        <w:t>This is an overview of the lesson.</w:t>
      </w:r>
      <w:r w:rsidRPr="00820B4D">
        <w:rPr>
          <w:rFonts w:ascii="Arial" w:hAnsi="Arial" w:cs="Arial"/>
        </w:rPr>
        <w:tab/>
        <w:t>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966ED0" w:rsidRPr="00820B4D" w14:paraId="374DBCF8" w14:textId="77777777" w:rsidTr="005E61F8">
        <w:trPr>
          <w:trHeight w:val="583"/>
          <w:tblHeader/>
        </w:trPr>
        <w:tc>
          <w:tcPr>
            <w:tcW w:w="1860" w:type="dxa"/>
            <w:shd w:val="clear" w:color="auto" w:fill="B4C6E7" w:themeFill="accent1" w:themeFillTint="66"/>
          </w:tcPr>
          <w:p w14:paraId="4555F8B0" w14:textId="77777777" w:rsidR="00966ED0" w:rsidRPr="00820B4D" w:rsidRDefault="00966ED0" w:rsidP="005E61F8">
            <w:pPr>
              <w:pStyle w:val="Tableheader"/>
              <w:keepNext/>
              <w:jc w:val="center"/>
            </w:pPr>
            <w:r w:rsidRPr="00820B4D">
              <w:t>Activity</w:t>
            </w:r>
          </w:p>
        </w:tc>
        <w:tc>
          <w:tcPr>
            <w:tcW w:w="2275" w:type="dxa"/>
            <w:shd w:val="clear" w:color="auto" w:fill="B4C6E7" w:themeFill="accent1" w:themeFillTint="66"/>
          </w:tcPr>
          <w:p w14:paraId="0E32462A" w14:textId="77777777" w:rsidR="00966ED0" w:rsidRPr="00820B4D" w:rsidRDefault="00966ED0" w:rsidP="005E61F8">
            <w:pPr>
              <w:pStyle w:val="Tableheader"/>
              <w:jc w:val="center"/>
            </w:pPr>
            <w:r w:rsidRPr="00820B4D">
              <w:t>Purpose of this activity</w:t>
            </w:r>
          </w:p>
        </w:tc>
        <w:tc>
          <w:tcPr>
            <w:tcW w:w="1134" w:type="dxa"/>
            <w:shd w:val="clear" w:color="auto" w:fill="B4C6E7" w:themeFill="accent1" w:themeFillTint="66"/>
          </w:tcPr>
          <w:p w14:paraId="39BA8503" w14:textId="77777777" w:rsidR="00966ED0" w:rsidRPr="00820B4D" w:rsidRDefault="00966ED0" w:rsidP="005E61F8">
            <w:pPr>
              <w:pStyle w:val="Tableheader"/>
              <w:jc w:val="center"/>
            </w:pPr>
            <w:r w:rsidRPr="00820B4D">
              <w:t>Time (min)</w:t>
            </w:r>
          </w:p>
        </w:tc>
        <w:tc>
          <w:tcPr>
            <w:tcW w:w="6946" w:type="dxa"/>
            <w:shd w:val="clear" w:color="auto" w:fill="B4C6E7" w:themeFill="accent1" w:themeFillTint="66"/>
          </w:tcPr>
          <w:p w14:paraId="438D9011" w14:textId="77777777" w:rsidR="00966ED0" w:rsidRPr="00820B4D" w:rsidRDefault="00966ED0" w:rsidP="005E61F8">
            <w:pPr>
              <w:pStyle w:val="Tableheader"/>
              <w:jc w:val="center"/>
            </w:pPr>
            <w:r w:rsidRPr="00820B4D">
              <w:t xml:space="preserve">Guidance </w:t>
            </w:r>
          </w:p>
        </w:tc>
        <w:tc>
          <w:tcPr>
            <w:tcW w:w="1701" w:type="dxa"/>
            <w:shd w:val="clear" w:color="auto" w:fill="B4C6E7" w:themeFill="accent1" w:themeFillTint="66"/>
          </w:tcPr>
          <w:p w14:paraId="28DCBD0F" w14:textId="77777777" w:rsidR="00966ED0" w:rsidRPr="00820B4D" w:rsidRDefault="00966ED0" w:rsidP="005E61F8">
            <w:pPr>
              <w:pStyle w:val="Tableheader"/>
              <w:jc w:val="center"/>
            </w:pPr>
            <w:r w:rsidRPr="00820B4D">
              <w:t>Materials</w:t>
            </w:r>
          </w:p>
        </w:tc>
      </w:tr>
      <w:tr w:rsidR="00966ED0" w:rsidRPr="00820B4D" w14:paraId="29D9F9B9" w14:textId="77777777" w:rsidTr="005E61F8">
        <w:trPr>
          <w:trHeight w:val="952"/>
          <w:tblHeader/>
        </w:trPr>
        <w:tc>
          <w:tcPr>
            <w:tcW w:w="1860" w:type="dxa"/>
            <w:tcMar>
              <w:top w:w="85" w:type="dxa"/>
              <w:left w:w="85" w:type="dxa"/>
              <w:bottom w:w="85" w:type="dxa"/>
              <w:right w:w="85" w:type="dxa"/>
            </w:tcMar>
          </w:tcPr>
          <w:p w14:paraId="3C574BBD" w14:textId="77777777" w:rsidR="00966ED0" w:rsidRPr="00820B4D" w:rsidRDefault="00966ED0" w:rsidP="005E61F8">
            <w:pPr>
              <w:keepNext/>
              <w:rPr>
                <w:rFonts w:ascii="Arial" w:hAnsi="Arial" w:cs="Arial"/>
              </w:rPr>
            </w:pPr>
            <w:r w:rsidRPr="00820B4D">
              <w:rPr>
                <w:rFonts w:ascii="Arial" w:hAnsi="Arial" w:cs="Arial"/>
              </w:rPr>
              <w:t>Introduction</w:t>
            </w:r>
          </w:p>
        </w:tc>
        <w:tc>
          <w:tcPr>
            <w:tcW w:w="2275" w:type="dxa"/>
          </w:tcPr>
          <w:p w14:paraId="7C015CBC" w14:textId="77777777" w:rsidR="00966ED0" w:rsidRPr="00820B4D" w:rsidRDefault="00966ED0" w:rsidP="005E61F8">
            <w:pPr>
              <w:rPr>
                <w:rFonts w:ascii="Arial" w:hAnsi="Arial" w:cs="Arial"/>
              </w:rPr>
            </w:pPr>
            <w:r w:rsidRPr="00820B4D">
              <w:rPr>
                <w:rFonts w:ascii="Arial" w:hAnsi="Arial" w:cs="Arial"/>
              </w:rPr>
              <w:t>Share objectives with learners</w:t>
            </w:r>
          </w:p>
        </w:tc>
        <w:tc>
          <w:tcPr>
            <w:tcW w:w="1134" w:type="dxa"/>
            <w:tcMar>
              <w:top w:w="85" w:type="dxa"/>
              <w:left w:w="85" w:type="dxa"/>
              <w:bottom w:w="85" w:type="dxa"/>
              <w:right w:w="85" w:type="dxa"/>
            </w:tcMar>
          </w:tcPr>
          <w:p w14:paraId="5B4F98A6" w14:textId="3464716A" w:rsidR="00966ED0" w:rsidRPr="00820B4D" w:rsidRDefault="00076A50" w:rsidP="005E61F8">
            <w:pPr>
              <w:jc w:val="center"/>
              <w:rPr>
                <w:rFonts w:ascii="Arial" w:hAnsi="Arial" w:cs="Arial"/>
              </w:rPr>
            </w:pPr>
            <w:r>
              <w:rPr>
                <w:rFonts w:ascii="Arial" w:hAnsi="Arial" w:cs="Arial"/>
              </w:rPr>
              <w:t>2</w:t>
            </w:r>
          </w:p>
          <w:p w14:paraId="179FF7FE" w14:textId="77777777" w:rsidR="00966ED0" w:rsidRPr="00820B4D" w:rsidRDefault="00966ED0" w:rsidP="005E61F8">
            <w:pPr>
              <w:jc w:val="center"/>
              <w:rPr>
                <w:rFonts w:ascii="Arial" w:hAnsi="Arial" w:cs="Arial"/>
              </w:rPr>
            </w:pPr>
          </w:p>
          <w:p w14:paraId="6EF97D06" w14:textId="77777777" w:rsidR="00966ED0" w:rsidRPr="00820B4D" w:rsidRDefault="00966ED0" w:rsidP="005E61F8">
            <w:pPr>
              <w:jc w:val="center"/>
              <w:rPr>
                <w:rFonts w:ascii="Arial" w:hAnsi="Arial" w:cs="Arial"/>
              </w:rPr>
            </w:pPr>
          </w:p>
          <w:p w14:paraId="743E4065" w14:textId="77777777" w:rsidR="00966ED0" w:rsidRPr="00BE14AD" w:rsidRDefault="00966ED0" w:rsidP="005E61F8">
            <w:pPr>
              <w:rPr>
                <w:rFonts w:ascii="Arial" w:hAnsi="Arial" w:cs="Arial"/>
              </w:rPr>
            </w:pPr>
          </w:p>
        </w:tc>
        <w:tc>
          <w:tcPr>
            <w:tcW w:w="6946" w:type="dxa"/>
            <w:tcMar>
              <w:top w:w="85" w:type="dxa"/>
              <w:left w:w="85" w:type="dxa"/>
              <w:bottom w:w="85" w:type="dxa"/>
              <w:right w:w="85" w:type="dxa"/>
            </w:tcMar>
          </w:tcPr>
          <w:p w14:paraId="13394E37" w14:textId="77777777" w:rsidR="00966ED0" w:rsidRPr="00966ED0" w:rsidRDefault="00966ED0" w:rsidP="005E61F8">
            <w:pPr>
              <w:rPr>
                <w:rFonts w:ascii="Arial" w:hAnsi="Arial" w:cs="Arial"/>
              </w:rPr>
            </w:pPr>
            <w:r w:rsidRPr="00820B4D">
              <w:rPr>
                <w:rFonts w:ascii="Arial" w:hAnsi="Arial" w:cs="Arial"/>
              </w:rPr>
              <w:t>Share objectives and emphasise the exploration and application</w:t>
            </w:r>
            <w:r>
              <w:rPr>
                <w:rFonts w:ascii="Arial" w:hAnsi="Arial" w:cs="Arial"/>
              </w:rPr>
              <w:t>.</w:t>
            </w:r>
          </w:p>
        </w:tc>
        <w:tc>
          <w:tcPr>
            <w:tcW w:w="1701" w:type="dxa"/>
            <w:tcMar>
              <w:top w:w="85" w:type="dxa"/>
              <w:left w:w="85" w:type="dxa"/>
              <w:bottom w:w="85" w:type="dxa"/>
              <w:right w:w="85" w:type="dxa"/>
            </w:tcMar>
          </w:tcPr>
          <w:p w14:paraId="187A60A3" w14:textId="1BE1E05A" w:rsidR="00966ED0" w:rsidRPr="00820B4D" w:rsidRDefault="009923EF" w:rsidP="005E61F8">
            <w:pPr>
              <w:rPr>
                <w:rFonts w:ascii="Arial" w:hAnsi="Arial" w:cs="Arial"/>
              </w:rPr>
            </w:pPr>
            <w:r>
              <w:rPr>
                <w:rFonts w:ascii="Arial" w:hAnsi="Arial" w:cs="Arial"/>
              </w:rPr>
              <w:t>S</w:t>
            </w:r>
            <w:r w:rsidRPr="00820B4D">
              <w:rPr>
                <w:rFonts w:ascii="Arial" w:hAnsi="Arial" w:cs="Arial"/>
              </w:rPr>
              <w:t>lide</w:t>
            </w:r>
            <w:r w:rsidR="00966ED0" w:rsidRPr="00820B4D">
              <w:rPr>
                <w:rFonts w:ascii="Arial" w:hAnsi="Arial" w:cs="Arial"/>
              </w:rPr>
              <w:t xml:space="preserve"> 1</w:t>
            </w:r>
          </w:p>
        </w:tc>
      </w:tr>
      <w:tr w:rsidR="00966ED0" w:rsidRPr="00820B4D" w14:paraId="7C7B7B09" w14:textId="77777777" w:rsidTr="005E61F8">
        <w:trPr>
          <w:trHeight w:val="26"/>
          <w:tblHeader/>
        </w:trPr>
        <w:tc>
          <w:tcPr>
            <w:tcW w:w="1860" w:type="dxa"/>
            <w:tcMar>
              <w:top w:w="85" w:type="dxa"/>
              <w:left w:w="85" w:type="dxa"/>
              <w:bottom w:w="85" w:type="dxa"/>
              <w:right w:w="85" w:type="dxa"/>
            </w:tcMar>
          </w:tcPr>
          <w:p w14:paraId="2A4E0400" w14:textId="0C5FAFF3" w:rsidR="00966ED0" w:rsidRPr="00820B4D" w:rsidRDefault="004A5DF9" w:rsidP="005E61F8">
            <w:pPr>
              <w:keepNext/>
              <w:rPr>
                <w:rFonts w:ascii="Arial" w:hAnsi="Arial" w:cs="Arial"/>
              </w:rPr>
            </w:pPr>
            <w:r>
              <w:rPr>
                <w:rFonts w:ascii="Arial" w:hAnsi="Arial" w:cs="Arial"/>
              </w:rPr>
              <w:t>Discuss 1</w:t>
            </w:r>
          </w:p>
        </w:tc>
        <w:tc>
          <w:tcPr>
            <w:tcW w:w="2275" w:type="dxa"/>
          </w:tcPr>
          <w:p w14:paraId="0DFC4D05" w14:textId="77777777" w:rsidR="00966ED0" w:rsidRPr="00820B4D" w:rsidRDefault="00966ED0" w:rsidP="005E61F8">
            <w:pPr>
              <w:rPr>
                <w:rFonts w:ascii="Arial" w:hAnsi="Arial" w:cs="Arial"/>
              </w:rPr>
            </w:pPr>
            <w:r w:rsidRPr="00820B4D">
              <w:rPr>
                <w:rFonts w:ascii="Arial" w:hAnsi="Arial" w:cs="Arial"/>
              </w:rPr>
              <w:t>Hook: Discussion about why we need multiplication</w:t>
            </w:r>
          </w:p>
          <w:p w14:paraId="23236434" w14:textId="77777777" w:rsidR="00966ED0" w:rsidRPr="00820B4D" w:rsidRDefault="00966ED0" w:rsidP="005E61F8">
            <w:pPr>
              <w:rPr>
                <w:rFonts w:ascii="Arial" w:hAnsi="Arial" w:cs="Arial"/>
              </w:rPr>
            </w:pPr>
          </w:p>
        </w:tc>
        <w:tc>
          <w:tcPr>
            <w:tcW w:w="1134" w:type="dxa"/>
            <w:tcMar>
              <w:top w:w="85" w:type="dxa"/>
              <w:left w:w="85" w:type="dxa"/>
              <w:bottom w:w="85" w:type="dxa"/>
              <w:right w:w="85" w:type="dxa"/>
            </w:tcMar>
          </w:tcPr>
          <w:p w14:paraId="1FC7D8E3" w14:textId="4DEDB8D8" w:rsidR="00966ED0" w:rsidRPr="00820B4D" w:rsidRDefault="00076A50" w:rsidP="005E61F8">
            <w:pPr>
              <w:jc w:val="center"/>
              <w:rPr>
                <w:rFonts w:ascii="Arial" w:hAnsi="Arial" w:cs="Arial"/>
              </w:rPr>
            </w:pPr>
            <w:r>
              <w:rPr>
                <w:rFonts w:ascii="Arial" w:hAnsi="Arial" w:cs="Arial"/>
              </w:rPr>
              <w:t>8</w:t>
            </w:r>
          </w:p>
        </w:tc>
        <w:tc>
          <w:tcPr>
            <w:tcW w:w="6946" w:type="dxa"/>
            <w:tcMar>
              <w:top w:w="85" w:type="dxa"/>
              <w:left w:w="85" w:type="dxa"/>
              <w:bottom w:w="85" w:type="dxa"/>
              <w:right w:w="85" w:type="dxa"/>
            </w:tcMar>
          </w:tcPr>
          <w:p w14:paraId="50D84691" w14:textId="77777777" w:rsidR="00966ED0" w:rsidRPr="00820B4D" w:rsidRDefault="00966ED0" w:rsidP="005E61F8">
            <w:pPr>
              <w:rPr>
                <w:rFonts w:ascii="Arial" w:hAnsi="Arial" w:cs="Arial"/>
              </w:rPr>
            </w:pPr>
            <w:r w:rsidRPr="00820B4D">
              <w:rPr>
                <w:rFonts w:ascii="Arial" w:hAnsi="Arial" w:cs="Arial"/>
              </w:rPr>
              <w:t xml:space="preserve">Vocabulary and method check: introduce the topic and get learners thinking about vocabulary and methods they currently use. </w:t>
            </w:r>
          </w:p>
        </w:tc>
        <w:tc>
          <w:tcPr>
            <w:tcW w:w="1701" w:type="dxa"/>
            <w:tcMar>
              <w:top w:w="85" w:type="dxa"/>
              <w:left w:w="85" w:type="dxa"/>
              <w:bottom w:w="85" w:type="dxa"/>
              <w:right w:w="85" w:type="dxa"/>
            </w:tcMar>
          </w:tcPr>
          <w:p w14:paraId="14181B2B" w14:textId="436891D2" w:rsidR="00966ED0" w:rsidRPr="00820B4D" w:rsidRDefault="009F3110" w:rsidP="005E61F8">
            <w:pPr>
              <w:rPr>
                <w:rFonts w:ascii="Arial" w:hAnsi="Arial" w:cs="Arial"/>
              </w:rPr>
            </w:pPr>
            <w:r>
              <w:rPr>
                <w:rFonts w:ascii="Arial" w:hAnsi="Arial" w:cs="Arial"/>
              </w:rPr>
              <w:t>S</w:t>
            </w:r>
            <w:r w:rsidR="00966ED0" w:rsidRPr="00820B4D">
              <w:rPr>
                <w:rFonts w:ascii="Arial" w:hAnsi="Arial" w:cs="Arial"/>
              </w:rPr>
              <w:t>lides 2–6</w:t>
            </w:r>
          </w:p>
          <w:p w14:paraId="7BD70913" w14:textId="77777777" w:rsidR="00966ED0" w:rsidRPr="00820B4D" w:rsidRDefault="00966ED0" w:rsidP="005E61F8">
            <w:pPr>
              <w:rPr>
                <w:rFonts w:ascii="Arial" w:hAnsi="Arial" w:cs="Arial"/>
              </w:rPr>
            </w:pPr>
          </w:p>
          <w:p w14:paraId="0384108C" w14:textId="77777777" w:rsidR="00966ED0" w:rsidRPr="00820B4D" w:rsidRDefault="00966ED0" w:rsidP="005E61F8">
            <w:pPr>
              <w:rPr>
                <w:rFonts w:ascii="Arial" w:hAnsi="Arial" w:cs="Arial"/>
              </w:rPr>
            </w:pPr>
            <w:r w:rsidRPr="00820B4D">
              <w:rPr>
                <w:rFonts w:ascii="Arial" w:hAnsi="Arial" w:cs="Arial"/>
              </w:rPr>
              <w:t>Mini-whiteboards</w:t>
            </w:r>
          </w:p>
        </w:tc>
      </w:tr>
      <w:tr w:rsidR="00E92A56" w:rsidRPr="00820B4D" w14:paraId="6DD74AF6" w14:textId="77777777" w:rsidTr="005E61F8">
        <w:trPr>
          <w:trHeight w:val="26"/>
          <w:tblHeader/>
        </w:trPr>
        <w:tc>
          <w:tcPr>
            <w:tcW w:w="1860" w:type="dxa"/>
            <w:tcMar>
              <w:top w:w="85" w:type="dxa"/>
              <w:left w:w="85" w:type="dxa"/>
              <w:bottom w:w="85" w:type="dxa"/>
              <w:right w:w="85" w:type="dxa"/>
            </w:tcMar>
          </w:tcPr>
          <w:p w14:paraId="31B94783" w14:textId="77777777" w:rsidR="00E92A56" w:rsidRPr="00820B4D" w:rsidRDefault="00E92A56" w:rsidP="00E92A56">
            <w:pPr>
              <w:pStyle w:val="Normal29"/>
              <w:rPr>
                <w:rFonts w:ascii="Arial" w:eastAsia="Arial" w:hAnsi="Arial" w:cs="Arial"/>
              </w:rPr>
            </w:pPr>
            <w:r w:rsidRPr="00820B4D">
              <w:rPr>
                <w:rFonts w:ascii="Arial" w:eastAsia="Arial" w:hAnsi="Arial" w:cs="Arial"/>
              </w:rPr>
              <w:t>Explore 1</w:t>
            </w:r>
          </w:p>
          <w:p w14:paraId="2BF94D19" w14:textId="77777777" w:rsidR="00E92A56" w:rsidRPr="00820B4D" w:rsidRDefault="00E92A56" w:rsidP="00E92A56">
            <w:pPr>
              <w:pStyle w:val="Normal29"/>
              <w:rPr>
                <w:rFonts w:ascii="Arial" w:eastAsia="Arial" w:hAnsi="Arial" w:cs="Arial"/>
              </w:rPr>
            </w:pPr>
          </w:p>
          <w:p w14:paraId="18B68D01" w14:textId="77777777" w:rsidR="00E92A56" w:rsidRDefault="00E92A56" w:rsidP="00E92A56">
            <w:pPr>
              <w:keepNext/>
              <w:rPr>
                <w:rFonts w:ascii="Arial" w:hAnsi="Arial" w:cs="Arial"/>
              </w:rPr>
            </w:pPr>
          </w:p>
        </w:tc>
        <w:tc>
          <w:tcPr>
            <w:tcW w:w="2275" w:type="dxa"/>
          </w:tcPr>
          <w:p w14:paraId="160F9020" w14:textId="77777777" w:rsidR="00E92A56" w:rsidRPr="00820B4D" w:rsidRDefault="00E92A56" w:rsidP="00E92A56">
            <w:pPr>
              <w:pStyle w:val="Normal29"/>
              <w:rPr>
                <w:rFonts w:ascii="Arial" w:eastAsia="Arial" w:hAnsi="Arial" w:cs="Arial"/>
              </w:rPr>
            </w:pPr>
            <w:r w:rsidRPr="00820B4D">
              <w:rPr>
                <w:rFonts w:ascii="Arial" w:eastAsia="Arial" w:hAnsi="Arial" w:cs="Arial"/>
              </w:rPr>
              <w:t xml:space="preserve">Place value activities </w:t>
            </w:r>
          </w:p>
          <w:p w14:paraId="2E4C2B58" w14:textId="6E18DF82" w:rsidR="00E92A56" w:rsidRPr="00820B4D" w:rsidRDefault="00E92A56" w:rsidP="00E92A56">
            <w:pPr>
              <w:rPr>
                <w:rFonts w:ascii="Arial" w:hAnsi="Arial" w:cs="Arial"/>
              </w:rPr>
            </w:pPr>
            <w:r w:rsidRPr="00820B4D">
              <w:rPr>
                <w:rFonts w:ascii="Arial" w:eastAsia="Arial" w:hAnsi="Arial" w:cs="Arial"/>
              </w:rPr>
              <w:t>Knowledge identification/development of understanding behind the methods</w:t>
            </w:r>
          </w:p>
        </w:tc>
        <w:tc>
          <w:tcPr>
            <w:tcW w:w="1134" w:type="dxa"/>
            <w:tcMar>
              <w:top w:w="85" w:type="dxa"/>
              <w:left w:w="85" w:type="dxa"/>
              <w:bottom w:w="85" w:type="dxa"/>
              <w:right w:w="85" w:type="dxa"/>
            </w:tcMar>
          </w:tcPr>
          <w:p w14:paraId="3B27897D" w14:textId="4B436DCB" w:rsidR="00E92A56" w:rsidRDefault="00E92A56" w:rsidP="00E92A56">
            <w:pPr>
              <w:jc w:val="center"/>
              <w:rPr>
                <w:rFonts w:ascii="Arial" w:hAnsi="Arial" w:cs="Arial"/>
              </w:rPr>
            </w:pPr>
            <w:r w:rsidRPr="00820B4D">
              <w:rPr>
                <w:rFonts w:ascii="Arial" w:eastAsia="Arial" w:hAnsi="Arial" w:cs="Arial"/>
              </w:rPr>
              <w:t>1</w:t>
            </w:r>
            <w:r>
              <w:rPr>
                <w:rFonts w:ascii="Arial" w:eastAsia="Arial" w:hAnsi="Arial" w:cs="Arial"/>
              </w:rPr>
              <w:t>0</w:t>
            </w:r>
            <w:r w:rsidRPr="00820B4D">
              <w:rPr>
                <w:rFonts w:ascii="Arial" w:eastAsia="Arial" w:hAnsi="Arial" w:cs="Arial"/>
              </w:rPr>
              <w:t xml:space="preserve"> </w:t>
            </w:r>
          </w:p>
        </w:tc>
        <w:tc>
          <w:tcPr>
            <w:tcW w:w="6946" w:type="dxa"/>
            <w:tcMar>
              <w:top w:w="85" w:type="dxa"/>
              <w:left w:w="85" w:type="dxa"/>
              <w:bottom w:w="85" w:type="dxa"/>
              <w:right w:w="85" w:type="dxa"/>
            </w:tcMar>
          </w:tcPr>
          <w:p w14:paraId="74D7F06A" w14:textId="77777777" w:rsidR="00E92A56" w:rsidRDefault="00E92A56" w:rsidP="00E92A56">
            <w:pPr>
              <w:pStyle w:val="Normal29"/>
              <w:spacing w:line="276" w:lineRule="auto"/>
              <w:ind w:right="86"/>
              <w:jc w:val="both"/>
              <w:rPr>
                <w:rFonts w:ascii="Arial" w:hAnsi="Arial" w:cs="Arial"/>
              </w:rPr>
            </w:pPr>
            <w:r>
              <w:rPr>
                <w:rFonts w:ascii="Arial" w:hAnsi="Arial" w:cs="Arial"/>
              </w:rPr>
              <w:t xml:space="preserve">Demonstrate how multiplication of a 3-digit number by single and double-digit numbers is considered by decomposition of the numbers using place value cards.  </w:t>
            </w:r>
          </w:p>
          <w:p w14:paraId="1B2F1363" w14:textId="77777777" w:rsidR="00E92A56" w:rsidRDefault="00E92A56" w:rsidP="00E92A56">
            <w:pPr>
              <w:pStyle w:val="Normal29"/>
              <w:spacing w:line="276" w:lineRule="auto"/>
              <w:ind w:right="86"/>
              <w:jc w:val="both"/>
              <w:rPr>
                <w:rFonts w:ascii="Arial" w:hAnsi="Arial" w:cs="Arial"/>
              </w:rPr>
            </w:pPr>
            <w:r>
              <w:rPr>
                <w:rFonts w:ascii="Arial" w:hAnsi="Arial" w:cs="Arial"/>
              </w:rPr>
              <w:t>Learners are encouraged to think about different ways of multiplication, including standard algorithms, from the point of view of place value.</w:t>
            </w:r>
          </w:p>
          <w:p w14:paraId="76D254ED" w14:textId="7807809F" w:rsidR="00E92A56" w:rsidRPr="00820B4D" w:rsidRDefault="00E92A56" w:rsidP="00E92A56">
            <w:pPr>
              <w:rPr>
                <w:rFonts w:ascii="Arial" w:hAnsi="Arial" w:cs="Arial"/>
              </w:rPr>
            </w:pPr>
            <w:r>
              <w:rPr>
                <w:rFonts w:ascii="Arial" w:hAnsi="Arial" w:cs="Arial"/>
                <w:color w:val="000000" w:themeColor="text1"/>
              </w:rPr>
              <w:t>The sequence arrives</w:t>
            </w:r>
            <w:r w:rsidRPr="00820B4D">
              <w:rPr>
                <w:rFonts w:ascii="Arial" w:hAnsi="Arial" w:cs="Arial"/>
                <w:color w:val="000000" w:themeColor="text1"/>
              </w:rPr>
              <w:t xml:space="preserve"> at the conclusion that a more efficient written method is needed i.e. an algorithm but the place value is important to understanding why the algorithm works.</w:t>
            </w:r>
          </w:p>
        </w:tc>
        <w:tc>
          <w:tcPr>
            <w:tcW w:w="1701" w:type="dxa"/>
            <w:tcMar>
              <w:top w:w="85" w:type="dxa"/>
              <w:left w:w="85" w:type="dxa"/>
              <w:bottom w:w="85" w:type="dxa"/>
              <w:right w:w="85" w:type="dxa"/>
            </w:tcMar>
          </w:tcPr>
          <w:p w14:paraId="52DE54CA" w14:textId="77777777" w:rsidR="00E92A56" w:rsidRPr="00820B4D" w:rsidRDefault="00E92A56" w:rsidP="00E92A56">
            <w:pPr>
              <w:pStyle w:val="Normal29"/>
              <w:spacing w:line="276" w:lineRule="auto"/>
              <w:rPr>
                <w:rFonts w:ascii="Arial" w:eastAsia="Arial" w:hAnsi="Arial" w:cs="Arial"/>
              </w:rPr>
            </w:pPr>
            <w:r>
              <w:rPr>
                <w:rFonts w:ascii="Arial" w:eastAsia="Arial" w:hAnsi="Arial" w:cs="Arial"/>
              </w:rPr>
              <w:t>S</w:t>
            </w:r>
            <w:r w:rsidRPr="00820B4D">
              <w:rPr>
                <w:rFonts w:ascii="Arial" w:eastAsia="Arial" w:hAnsi="Arial" w:cs="Arial"/>
              </w:rPr>
              <w:t>lide</w:t>
            </w:r>
            <w:r>
              <w:rPr>
                <w:rFonts w:ascii="Arial" w:eastAsia="Arial" w:hAnsi="Arial" w:cs="Arial"/>
              </w:rPr>
              <w:t>s</w:t>
            </w:r>
            <w:r w:rsidRPr="00820B4D">
              <w:rPr>
                <w:rFonts w:ascii="Arial" w:eastAsia="Arial" w:hAnsi="Arial" w:cs="Arial"/>
              </w:rPr>
              <w:t xml:space="preserve"> 7</w:t>
            </w:r>
            <w:r>
              <w:rPr>
                <w:rFonts w:ascii="Arial" w:eastAsia="Arial" w:hAnsi="Arial" w:cs="Arial"/>
              </w:rPr>
              <w:t>-10</w:t>
            </w:r>
          </w:p>
          <w:p w14:paraId="36679B21" w14:textId="77777777" w:rsidR="00E92A56" w:rsidRPr="00820B4D" w:rsidRDefault="00E92A56" w:rsidP="00E92A56">
            <w:pPr>
              <w:pStyle w:val="Normal29"/>
              <w:spacing w:line="276" w:lineRule="auto"/>
              <w:rPr>
                <w:rFonts w:ascii="Arial" w:eastAsia="Arial" w:hAnsi="Arial" w:cs="Arial"/>
              </w:rPr>
            </w:pPr>
          </w:p>
          <w:p w14:paraId="3FB72159" w14:textId="77777777" w:rsidR="00E92A56" w:rsidRDefault="00E92A56" w:rsidP="00E92A56">
            <w:pPr>
              <w:pStyle w:val="Normal29"/>
              <w:spacing w:line="276" w:lineRule="auto"/>
              <w:rPr>
                <w:rFonts w:ascii="Arial" w:eastAsia="Arial" w:hAnsi="Arial" w:cs="Arial"/>
              </w:rPr>
            </w:pPr>
            <w:r>
              <w:rPr>
                <w:rFonts w:ascii="Arial" w:eastAsia="Arial" w:hAnsi="Arial" w:cs="Arial"/>
              </w:rPr>
              <w:t>H</w:t>
            </w:r>
            <w:r w:rsidRPr="00820B4D">
              <w:rPr>
                <w:rFonts w:ascii="Arial" w:eastAsia="Arial" w:hAnsi="Arial" w:cs="Arial"/>
              </w:rPr>
              <w:t>andout</w:t>
            </w:r>
            <w:r>
              <w:rPr>
                <w:rFonts w:ascii="Arial" w:eastAsia="Arial" w:hAnsi="Arial" w:cs="Arial"/>
              </w:rPr>
              <w:t xml:space="preserve"> 1</w:t>
            </w:r>
          </w:p>
          <w:p w14:paraId="6F871D6F" w14:textId="77777777" w:rsidR="00E92A56" w:rsidRPr="00820B4D" w:rsidRDefault="00E92A56" w:rsidP="00E92A56">
            <w:pPr>
              <w:pStyle w:val="Normal29"/>
              <w:spacing w:line="276" w:lineRule="auto"/>
              <w:rPr>
                <w:rFonts w:ascii="Arial" w:eastAsia="Arial" w:hAnsi="Arial" w:cs="Arial"/>
              </w:rPr>
            </w:pPr>
            <w:r w:rsidRPr="00820B4D">
              <w:rPr>
                <w:rFonts w:ascii="Arial" w:eastAsia="Arial" w:hAnsi="Arial" w:cs="Arial"/>
              </w:rPr>
              <w:t xml:space="preserve">Place value cards </w:t>
            </w:r>
          </w:p>
          <w:p w14:paraId="2D811DD1" w14:textId="77777777" w:rsidR="00E92A56" w:rsidRPr="00820B4D" w:rsidRDefault="00E92A56" w:rsidP="00E92A56">
            <w:pPr>
              <w:pStyle w:val="Normal29"/>
              <w:spacing w:line="276" w:lineRule="auto"/>
              <w:rPr>
                <w:rFonts w:ascii="Arial" w:eastAsia="Arial" w:hAnsi="Arial" w:cs="Arial"/>
              </w:rPr>
            </w:pPr>
          </w:p>
          <w:p w14:paraId="7E11041A" w14:textId="4D61A362" w:rsidR="00E92A56" w:rsidRDefault="00E92A56" w:rsidP="00E92A56">
            <w:pPr>
              <w:rPr>
                <w:rFonts w:ascii="Arial" w:hAnsi="Arial" w:cs="Arial"/>
              </w:rPr>
            </w:pPr>
            <w:r w:rsidRPr="00820B4D">
              <w:rPr>
                <w:rFonts w:ascii="Arial" w:eastAsia="Arial" w:hAnsi="Arial" w:cs="Arial"/>
              </w:rPr>
              <w:t xml:space="preserve">Mini whiteboards </w:t>
            </w:r>
          </w:p>
        </w:tc>
      </w:tr>
    </w:tbl>
    <w:p w14:paraId="19E018E3" w14:textId="77777777" w:rsidR="00410E09" w:rsidRPr="00820B4D" w:rsidRDefault="00410E09" w:rsidP="00410E09">
      <w:pPr>
        <w:rPr>
          <w:rFonts w:ascii="Arial" w:hAnsi="Arial" w:cs="Arial"/>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1818"/>
        <w:gridCol w:w="1591"/>
        <w:gridCol w:w="6946"/>
        <w:gridCol w:w="1701"/>
      </w:tblGrid>
      <w:tr w:rsidR="00966ED0" w:rsidRPr="00820B4D" w14:paraId="4122857A" w14:textId="77777777" w:rsidTr="001208F5">
        <w:trPr>
          <w:trHeight w:val="689"/>
          <w:tblHeader/>
        </w:trPr>
        <w:tc>
          <w:tcPr>
            <w:tcW w:w="1860" w:type="dxa"/>
            <w:shd w:val="clear" w:color="auto" w:fill="B4C6E7" w:themeFill="accent1" w:themeFillTint="66"/>
            <w:tcMar>
              <w:top w:w="85" w:type="dxa"/>
              <w:left w:w="85" w:type="dxa"/>
              <w:bottom w:w="85" w:type="dxa"/>
              <w:right w:w="85" w:type="dxa"/>
            </w:tcMar>
          </w:tcPr>
          <w:p w14:paraId="78D13F0B" w14:textId="61188A56" w:rsidR="00966ED0" w:rsidRPr="00966ED0" w:rsidRDefault="00966ED0" w:rsidP="00F912EE">
            <w:pPr>
              <w:pStyle w:val="Normal29"/>
              <w:jc w:val="center"/>
              <w:rPr>
                <w:rFonts w:ascii="Arial" w:eastAsia="Arial" w:hAnsi="Arial" w:cs="Arial"/>
                <w:b/>
                <w:bCs/>
              </w:rPr>
            </w:pPr>
            <w:r w:rsidRPr="00966ED0">
              <w:rPr>
                <w:rFonts w:ascii="Arial" w:hAnsi="Arial" w:cs="Arial"/>
                <w:b/>
                <w:bCs/>
              </w:rPr>
              <w:lastRenderedPageBreak/>
              <w:t>Activity</w:t>
            </w:r>
          </w:p>
        </w:tc>
        <w:tc>
          <w:tcPr>
            <w:tcW w:w="1818" w:type="dxa"/>
            <w:shd w:val="clear" w:color="auto" w:fill="B4C6E7" w:themeFill="accent1" w:themeFillTint="66"/>
          </w:tcPr>
          <w:p w14:paraId="0E6C88DD" w14:textId="057FEC6C" w:rsidR="00966ED0" w:rsidRPr="00966ED0" w:rsidRDefault="00966ED0" w:rsidP="00F912EE">
            <w:pPr>
              <w:pStyle w:val="Normal29"/>
              <w:jc w:val="center"/>
              <w:rPr>
                <w:rFonts w:ascii="Arial" w:eastAsia="Arial" w:hAnsi="Arial" w:cs="Arial"/>
                <w:b/>
                <w:bCs/>
              </w:rPr>
            </w:pPr>
            <w:r w:rsidRPr="00966ED0">
              <w:rPr>
                <w:rFonts w:ascii="Arial" w:hAnsi="Arial" w:cs="Arial"/>
                <w:b/>
                <w:bCs/>
              </w:rPr>
              <w:t>Purpose of this activity</w:t>
            </w:r>
          </w:p>
        </w:tc>
        <w:tc>
          <w:tcPr>
            <w:tcW w:w="1591" w:type="dxa"/>
            <w:shd w:val="clear" w:color="auto" w:fill="B4C6E7" w:themeFill="accent1" w:themeFillTint="66"/>
            <w:tcMar>
              <w:top w:w="85" w:type="dxa"/>
              <w:left w:w="85" w:type="dxa"/>
              <w:bottom w:w="85" w:type="dxa"/>
              <w:right w:w="85" w:type="dxa"/>
            </w:tcMar>
          </w:tcPr>
          <w:p w14:paraId="74CB4BE4" w14:textId="179DA349" w:rsidR="00966ED0" w:rsidRPr="00966ED0" w:rsidRDefault="00966ED0" w:rsidP="00F912EE">
            <w:pPr>
              <w:jc w:val="center"/>
              <w:rPr>
                <w:rFonts w:ascii="Arial" w:eastAsia="Arial" w:hAnsi="Arial" w:cs="Arial"/>
                <w:b/>
                <w:bCs/>
              </w:rPr>
            </w:pPr>
            <w:r w:rsidRPr="00966ED0">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362B6037" w14:textId="158DD5E7" w:rsidR="00966ED0" w:rsidRPr="00966ED0" w:rsidRDefault="00966ED0" w:rsidP="00F912EE">
            <w:pPr>
              <w:pStyle w:val="Normal29"/>
              <w:spacing w:before="80" w:after="80" w:line="276" w:lineRule="auto"/>
              <w:ind w:right="86"/>
              <w:jc w:val="center"/>
              <w:rPr>
                <w:rFonts w:ascii="Arial" w:eastAsia="Arial" w:hAnsi="Arial" w:cs="Arial"/>
                <w:b/>
                <w:bCs/>
              </w:rPr>
            </w:pPr>
            <w:r w:rsidRPr="00966ED0">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3916F785" w14:textId="7D53C319" w:rsidR="00966ED0" w:rsidRPr="00966ED0" w:rsidRDefault="00966ED0" w:rsidP="00F912EE">
            <w:pPr>
              <w:pStyle w:val="Normal29"/>
              <w:spacing w:before="80" w:after="80" w:line="276" w:lineRule="auto"/>
              <w:jc w:val="center"/>
              <w:rPr>
                <w:rFonts w:ascii="Arial" w:eastAsia="Arial" w:hAnsi="Arial" w:cs="Arial"/>
                <w:b/>
                <w:bCs/>
              </w:rPr>
            </w:pPr>
            <w:r w:rsidRPr="00966ED0">
              <w:rPr>
                <w:rFonts w:ascii="Arial" w:hAnsi="Arial" w:cs="Arial"/>
                <w:b/>
                <w:bCs/>
              </w:rPr>
              <w:t>Materials</w:t>
            </w:r>
          </w:p>
        </w:tc>
      </w:tr>
      <w:tr w:rsidR="009A2155" w:rsidRPr="00820B4D" w14:paraId="328940F6" w14:textId="77777777" w:rsidTr="001208F5">
        <w:trPr>
          <w:trHeight w:val="689"/>
          <w:tblHeader/>
        </w:trPr>
        <w:tc>
          <w:tcPr>
            <w:tcW w:w="1860" w:type="dxa"/>
            <w:tcMar>
              <w:top w:w="85" w:type="dxa"/>
              <w:left w:w="85" w:type="dxa"/>
              <w:bottom w:w="85" w:type="dxa"/>
              <w:right w:w="85" w:type="dxa"/>
            </w:tcMar>
          </w:tcPr>
          <w:p w14:paraId="238F0106" w14:textId="317B8680" w:rsidR="009A2155" w:rsidRPr="00820B4D" w:rsidRDefault="009A2155" w:rsidP="008660AD">
            <w:pPr>
              <w:pStyle w:val="Normal29"/>
              <w:spacing w:line="276" w:lineRule="auto"/>
              <w:jc w:val="both"/>
              <w:rPr>
                <w:rFonts w:ascii="Arial" w:eastAsia="Arial" w:hAnsi="Arial" w:cs="Arial"/>
              </w:rPr>
            </w:pPr>
            <w:r w:rsidRPr="00820B4D">
              <w:rPr>
                <w:rFonts w:ascii="Arial" w:eastAsia="Arial" w:hAnsi="Arial" w:cs="Arial"/>
              </w:rPr>
              <w:t xml:space="preserve">Discuss </w:t>
            </w:r>
            <w:r w:rsidR="004A5DF9">
              <w:rPr>
                <w:rFonts w:ascii="Arial" w:eastAsia="Arial" w:hAnsi="Arial" w:cs="Arial"/>
              </w:rPr>
              <w:t>2</w:t>
            </w:r>
          </w:p>
          <w:p w14:paraId="402719F2" w14:textId="77777777" w:rsidR="009A2155" w:rsidRPr="00820B4D" w:rsidRDefault="009A2155" w:rsidP="008660AD">
            <w:pPr>
              <w:pStyle w:val="Normal29"/>
              <w:spacing w:line="276" w:lineRule="auto"/>
              <w:jc w:val="both"/>
              <w:rPr>
                <w:rFonts w:ascii="Arial" w:eastAsia="Arial" w:hAnsi="Arial" w:cs="Arial"/>
              </w:rPr>
            </w:pPr>
          </w:p>
          <w:p w14:paraId="371B3FCB" w14:textId="77777777" w:rsidR="009A2155" w:rsidRPr="00820B4D" w:rsidRDefault="009A2155" w:rsidP="008660AD">
            <w:pPr>
              <w:pStyle w:val="Normal29"/>
              <w:spacing w:line="276" w:lineRule="auto"/>
              <w:jc w:val="both"/>
              <w:rPr>
                <w:rFonts w:ascii="Arial" w:eastAsia="Arial" w:hAnsi="Arial" w:cs="Arial"/>
              </w:rPr>
            </w:pPr>
          </w:p>
          <w:p w14:paraId="06A7A246" w14:textId="04D61277" w:rsidR="009A2155" w:rsidRPr="00820B4D" w:rsidRDefault="009A2155" w:rsidP="008660AD">
            <w:pPr>
              <w:keepNext/>
              <w:rPr>
                <w:rFonts w:ascii="Arial" w:hAnsi="Arial" w:cs="Arial"/>
              </w:rPr>
            </w:pPr>
          </w:p>
        </w:tc>
        <w:tc>
          <w:tcPr>
            <w:tcW w:w="1818" w:type="dxa"/>
          </w:tcPr>
          <w:p w14:paraId="60E6C778" w14:textId="77777777" w:rsidR="009A2155" w:rsidRPr="00820B4D" w:rsidRDefault="009A2155" w:rsidP="008660AD">
            <w:pPr>
              <w:pStyle w:val="Normal29"/>
              <w:spacing w:line="276" w:lineRule="auto"/>
              <w:jc w:val="both"/>
              <w:rPr>
                <w:rFonts w:ascii="Arial" w:eastAsia="Arial" w:hAnsi="Arial" w:cs="Arial"/>
              </w:rPr>
            </w:pPr>
            <w:r w:rsidRPr="00820B4D">
              <w:rPr>
                <w:rFonts w:ascii="Arial" w:eastAsia="Arial" w:hAnsi="Arial" w:cs="Arial"/>
              </w:rPr>
              <w:t xml:space="preserve">Talking numbers </w:t>
            </w:r>
          </w:p>
          <w:p w14:paraId="6808FF4A" w14:textId="1F1D881D" w:rsidR="009A2155" w:rsidRPr="00820B4D" w:rsidRDefault="009A2155" w:rsidP="008660AD">
            <w:pPr>
              <w:pStyle w:val="Normal29"/>
              <w:spacing w:line="276" w:lineRule="auto"/>
              <w:rPr>
                <w:rFonts w:ascii="Arial" w:eastAsia="Arial" w:hAnsi="Arial" w:cs="Arial"/>
              </w:rPr>
            </w:pPr>
            <w:r w:rsidRPr="00820B4D">
              <w:rPr>
                <w:rFonts w:ascii="Arial" w:eastAsia="Arial" w:hAnsi="Arial" w:cs="Arial"/>
              </w:rPr>
              <w:t xml:space="preserve">Developing and encouraging number sense </w:t>
            </w:r>
          </w:p>
        </w:tc>
        <w:tc>
          <w:tcPr>
            <w:tcW w:w="1591" w:type="dxa"/>
            <w:tcMar>
              <w:top w:w="85" w:type="dxa"/>
              <w:left w:w="85" w:type="dxa"/>
              <w:bottom w:w="85" w:type="dxa"/>
              <w:right w:w="85" w:type="dxa"/>
            </w:tcMar>
          </w:tcPr>
          <w:p w14:paraId="53FE6F60" w14:textId="2C6F17A3" w:rsidR="009A2155" w:rsidRPr="00820B4D" w:rsidRDefault="00FB472E" w:rsidP="008660AD">
            <w:pPr>
              <w:pStyle w:val="Normal29"/>
              <w:jc w:val="center"/>
              <w:rPr>
                <w:rFonts w:ascii="Arial" w:eastAsia="Arial" w:hAnsi="Arial" w:cs="Arial"/>
              </w:rPr>
            </w:pPr>
            <w:r>
              <w:rPr>
                <w:rFonts w:ascii="Arial" w:eastAsia="Arial" w:hAnsi="Arial" w:cs="Arial"/>
              </w:rPr>
              <w:t>5</w:t>
            </w:r>
          </w:p>
          <w:p w14:paraId="3C36AC00" w14:textId="1C35B8C7" w:rsidR="009A2155" w:rsidRPr="00820B4D" w:rsidRDefault="009A2155" w:rsidP="008660AD">
            <w:pPr>
              <w:jc w:val="center"/>
              <w:rPr>
                <w:rFonts w:ascii="Arial" w:hAnsi="Arial" w:cs="Arial"/>
              </w:rPr>
            </w:pPr>
          </w:p>
        </w:tc>
        <w:tc>
          <w:tcPr>
            <w:tcW w:w="6946" w:type="dxa"/>
            <w:tcMar>
              <w:top w:w="85" w:type="dxa"/>
              <w:left w:w="85" w:type="dxa"/>
              <w:bottom w:w="85" w:type="dxa"/>
              <w:right w:w="85" w:type="dxa"/>
            </w:tcMar>
          </w:tcPr>
          <w:p w14:paraId="09E1B46A" w14:textId="2CD640DA" w:rsidR="00CF403D" w:rsidRDefault="00A65491" w:rsidP="00D121EB">
            <w:pPr>
              <w:pStyle w:val="Normal29"/>
              <w:widowControl w:val="0"/>
              <w:spacing w:line="276" w:lineRule="auto"/>
              <w:ind w:right="86"/>
              <w:rPr>
                <w:rFonts w:ascii="Arial" w:eastAsia="Arial" w:hAnsi="Arial" w:cs="Arial"/>
              </w:rPr>
            </w:pPr>
            <w:r>
              <w:rPr>
                <w:rFonts w:ascii="Arial" w:eastAsia="Arial" w:hAnsi="Arial" w:cs="Arial"/>
              </w:rPr>
              <w:t>Learners</w:t>
            </w:r>
            <w:r w:rsidR="00085EB8">
              <w:rPr>
                <w:rFonts w:ascii="Arial" w:eastAsia="Arial" w:hAnsi="Arial" w:cs="Arial"/>
              </w:rPr>
              <w:t xml:space="preserve"> </w:t>
            </w:r>
            <w:r w:rsidR="00B10290">
              <w:rPr>
                <w:rFonts w:ascii="Arial" w:eastAsia="Arial" w:hAnsi="Arial" w:cs="Arial"/>
              </w:rPr>
              <w:t xml:space="preserve">are asked to complete multiplication questions using </w:t>
            </w:r>
            <w:r w:rsidR="001C55F0">
              <w:rPr>
                <w:rFonts w:ascii="Arial" w:eastAsia="Arial" w:hAnsi="Arial" w:cs="Arial"/>
              </w:rPr>
              <w:t>mental methods of multiplication, and in particular what it means to multiply by powers of 10.</w:t>
            </w:r>
            <w:r w:rsidR="00A14FBA">
              <w:rPr>
                <w:rFonts w:ascii="Arial" w:eastAsia="Arial" w:hAnsi="Arial" w:cs="Arial"/>
              </w:rPr>
              <w:t xml:space="preserve">  </w:t>
            </w:r>
          </w:p>
          <w:p w14:paraId="5D7B5180" w14:textId="183A2672" w:rsidR="00085EB8" w:rsidRDefault="00A14FBA" w:rsidP="00D121EB">
            <w:pPr>
              <w:pStyle w:val="Normal29"/>
              <w:widowControl w:val="0"/>
              <w:spacing w:line="276" w:lineRule="auto"/>
              <w:ind w:right="86"/>
              <w:rPr>
                <w:rFonts w:ascii="Arial" w:eastAsia="Arial" w:hAnsi="Arial" w:cs="Arial"/>
              </w:rPr>
            </w:pPr>
            <w:r>
              <w:rPr>
                <w:rFonts w:ascii="Arial" w:eastAsia="Arial" w:hAnsi="Arial" w:cs="Arial"/>
              </w:rPr>
              <w:t>Misconceptions of adding a zero are addressed.</w:t>
            </w:r>
          </w:p>
          <w:p w14:paraId="187147FB" w14:textId="75C12756" w:rsidR="009A2155" w:rsidRPr="00820B4D" w:rsidRDefault="009A2155" w:rsidP="00D121EB">
            <w:pPr>
              <w:ind w:right="86"/>
              <w:rPr>
                <w:rFonts w:ascii="Arial" w:hAnsi="Arial" w:cs="Arial"/>
              </w:rPr>
            </w:pPr>
            <w:r w:rsidRPr="00820B4D">
              <w:rPr>
                <w:rFonts w:ascii="Arial" w:eastAsia="Arial" w:hAnsi="Arial" w:cs="Arial"/>
              </w:rPr>
              <w:t xml:space="preserve"> </w:t>
            </w:r>
          </w:p>
        </w:tc>
        <w:tc>
          <w:tcPr>
            <w:tcW w:w="1701" w:type="dxa"/>
            <w:tcMar>
              <w:top w:w="85" w:type="dxa"/>
              <w:left w:w="85" w:type="dxa"/>
              <w:bottom w:w="85" w:type="dxa"/>
              <w:right w:w="85" w:type="dxa"/>
            </w:tcMar>
          </w:tcPr>
          <w:p w14:paraId="4D82EB49" w14:textId="71BB7DAE" w:rsidR="009A2155" w:rsidRPr="00820B4D" w:rsidRDefault="009F3110" w:rsidP="008660AD">
            <w:pPr>
              <w:rPr>
                <w:rFonts w:ascii="Arial" w:hAnsi="Arial" w:cs="Arial"/>
              </w:rPr>
            </w:pPr>
            <w:r>
              <w:rPr>
                <w:rFonts w:ascii="Arial" w:eastAsia="Arial" w:hAnsi="Arial" w:cs="Arial"/>
              </w:rPr>
              <w:t>S</w:t>
            </w:r>
            <w:r w:rsidR="009A2155" w:rsidRPr="00820B4D">
              <w:rPr>
                <w:rFonts w:ascii="Arial" w:eastAsia="Arial" w:hAnsi="Arial" w:cs="Arial"/>
              </w:rPr>
              <w:t>lide 11</w:t>
            </w:r>
          </w:p>
        </w:tc>
      </w:tr>
      <w:tr w:rsidR="009A2155" w:rsidRPr="00820B4D" w14:paraId="4C2D02A0" w14:textId="77777777" w:rsidTr="00F912EE">
        <w:trPr>
          <w:trHeight w:val="2156"/>
          <w:tblHeader/>
        </w:trPr>
        <w:tc>
          <w:tcPr>
            <w:tcW w:w="1860" w:type="dxa"/>
            <w:tcMar>
              <w:top w:w="85" w:type="dxa"/>
              <w:left w:w="85" w:type="dxa"/>
              <w:bottom w:w="85" w:type="dxa"/>
              <w:right w:w="85" w:type="dxa"/>
            </w:tcMar>
          </w:tcPr>
          <w:p w14:paraId="568DF75B" w14:textId="4E1633E8" w:rsidR="009A2155" w:rsidRPr="00820B4D" w:rsidRDefault="009A2155" w:rsidP="008660AD">
            <w:pPr>
              <w:keepNext/>
              <w:rPr>
                <w:rFonts w:ascii="Arial" w:hAnsi="Arial" w:cs="Arial"/>
                <w:bCs/>
              </w:rPr>
            </w:pPr>
            <w:r w:rsidRPr="00820B4D">
              <w:rPr>
                <w:rFonts w:ascii="Arial" w:eastAsia="Arial" w:hAnsi="Arial" w:cs="Arial"/>
                <w:bCs/>
              </w:rPr>
              <w:t>Explore 2</w:t>
            </w:r>
          </w:p>
        </w:tc>
        <w:tc>
          <w:tcPr>
            <w:tcW w:w="1818" w:type="dxa"/>
          </w:tcPr>
          <w:p w14:paraId="44D21ED4" w14:textId="77777777" w:rsidR="009A2155" w:rsidRPr="00820B4D" w:rsidRDefault="009A2155" w:rsidP="008660AD">
            <w:pPr>
              <w:pStyle w:val="Normal29"/>
              <w:rPr>
                <w:rFonts w:ascii="Arial" w:eastAsia="Arial" w:hAnsi="Arial" w:cs="Arial"/>
              </w:rPr>
            </w:pPr>
            <w:r w:rsidRPr="00820B4D">
              <w:rPr>
                <w:rFonts w:ascii="Arial" w:eastAsia="Arial" w:hAnsi="Arial" w:cs="Arial"/>
              </w:rPr>
              <w:t xml:space="preserve">Arrays </w:t>
            </w:r>
          </w:p>
          <w:p w14:paraId="1F573DAB" w14:textId="739B724B" w:rsidR="009A2155" w:rsidRPr="00820B4D" w:rsidRDefault="005A3497" w:rsidP="008660AD">
            <w:pPr>
              <w:rPr>
                <w:rFonts w:ascii="Arial" w:hAnsi="Arial" w:cs="Arial"/>
              </w:rPr>
            </w:pPr>
            <w:r>
              <w:rPr>
                <w:rFonts w:ascii="Arial" w:eastAsia="Arial" w:hAnsi="Arial" w:cs="Arial"/>
              </w:rPr>
              <w:t>as a way of representing multiplication</w:t>
            </w:r>
            <w:r w:rsidR="009A2155" w:rsidRPr="00820B4D">
              <w:rPr>
                <w:rFonts w:ascii="Arial" w:eastAsia="Arial" w:hAnsi="Arial" w:cs="Arial"/>
              </w:rPr>
              <w:t xml:space="preserve"> </w:t>
            </w:r>
          </w:p>
        </w:tc>
        <w:tc>
          <w:tcPr>
            <w:tcW w:w="1591" w:type="dxa"/>
            <w:tcMar>
              <w:top w:w="85" w:type="dxa"/>
              <w:left w:w="85" w:type="dxa"/>
              <w:bottom w:w="85" w:type="dxa"/>
              <w:right w:w="85" w:type="dxa"/>
            </w:tcMar>
          </w:tcPr>
          <w:p w14:paraId="70E59A44" w14:textId="52CADC2C" w:rsidR="009A2155" w:rsidRPr="00820B4D" w:rsidRDefault="009A2155" w:rsidP="008660AD">
            <w:pPr>
              <w:jc w:val="center"/>
              <w:rPr>
                <w:rFonts w:ascii="Arial" w:hAnsi="Arial" w:cs="Arial"/>
              </w:rPr>
            </w:pPr>
            <w:r w:rsidRPr="00820B4D">
              <w:rPr>
                <w:rFonts w:ascii="Arial" w:eastAsia="Arial" w:hAnsi="Arial" w:cs="Arial"/>
              </w:rPr>
              <w:t xml:space="preserve">10 </w:t>
            </w:r>
          </w:p>
        </w:tc>
        <w:tc>
          <w:tcPr>
            <w:tcW w:w="6946" w:type="dxa"/>
            <w:tcMar>
              <w:top w:w="85" w:type="dxa"/>
              <w:left w:w="85" w:type="dxa"/>
              <w:bottom w:w="85" w:type="dxa"/>
              <w:right w:w="85" w:type="dxa"/>
            </w:tcMar>
          </w:tcPr>
          <w:p w14:paraId="7EC84C03" w14:textId="6B7AAAA0" w:rsidR="00ED081D" w:rsidRDefault="009A2155" w:rsidP="00D121EB">
            <w:pPr>
              <w:pStyle w:val="Normal29"/>
              <w:spacing w:line="276" w:lineRule="auto"/>
              <w:ind w:right="86"/>
              <w:jc w:val="both"/>
              <w:rPr>
                <w:rFonts w:ascii="Arial" w:eastAsia="Arial" w:hAnsi="Arial" w:cs="Arial"/>
                <w:bCs/>
              </w:rPr>
            </w:pPr>
            <w:r w:rsidRPr="00820B4D">
              <w:rPr>
                <w:rFonts w:ascii="Arial" w:eastAsia="Arial" w:hAnsi="Arial" w:cs="Arial"/>
                <w:bCs/>
              </w:rPr>
              <w:t xml:space="preserve">What is multiplication? </w:t>
            </w:r>
            <w:r w:rsidR="00A65491">
              <w:rPr>
                <w:rFonts w:ascii="Arial" w:eastAsia="Arial" w:hAnsi="Arial" w:cs="Arial"/>
                <w:bCs/>
              </w:rPr>
              <w:t>Learners</w:t>
            </w:r>
            <w:r w:rsidR="00FA6AEB">
              <w:rPr>
                <w:rFonts w:ascii="Arial" w:eastAsia="Arial" w:hAnsi="Arial" w:cs="Arial"/>
                <w:bCs/>
              </w:rPr>
              <w:t xml:space="preserve"> are asked to consider multiplication as an array</w:t>
            </w:r>
            <w:r w:rsidR="00F54C67">
              <w:rPr>
                <w:rFonts w:ascii="Arial" w:eastAsia="Arial" w:hAnsi="Arial" w:cs="Arial"/>
                <w:bCs/>
              </w:rPr>
              <w:t>, and multiplication as a more efficient methods than successive addition</w:t>
            </w:r>
            <w:r w:rsidR="00DA1524">
              <w:rPr>
                <w:rFonts w:ascii="Arial" w:eastAsia="Arial" w:hAnsi="Arial" w:cs="Arial"/>
                <w:bCs/>
              </w:rPr>
              <w:t>.</w:t>
            </w:r>
            <w:r w:rsidRPr="00820B4D">
              <w:rPr>
                <w:rFonts w:ascii="Arial" w:eastAsia="Arial" w:hAnsi="Arial" w:cs="Arial"/>
                <w:bCs/>
              </w:rPr>
              <w:t xml:space="preserve"> </w:t>
            </w:r>
          </w:p>
          <w:p w14:paraId="335C180B" w14:textId="2186A818" w:rsidR="00256484" w:rsidRPr="00F912EE" w:rsidRDefault="00ED081D" w:rsidP="00D121EB">
            <w:pPr>
              <w:pStyle w:val="Normal29"/>
              <w:spacing w:line="276" w:lineRule="auto"/>
              <w:ind w:right="86"/>
              <w:jc w:val="both"/>
              <w:rPr>
                <w:rFonts w:ascii="Arial" w:eastAsia="Arial" w:hAnsi="Arial" w:cs="Arial"/>
                <w:bCs/>
              </w:rPr>
            </w:pPr>
            <w:r>
              <w:rPr>
                <w:rFonts w:ascii="Arial" w:eastAsia="Arial" w:hAnsi="Arial" w:cs="Arial"/>
                <w:bCs/>
              </w:rPr>
              <w:t>O</w:t>
            </w:r>
            <w:r w:rsidR="006A7F26">
              <w:rPr>
                <w:rFonts w:ascii="Arial" w:eastAsia="Arial" w:hAnsi="Arial" w:cs="Arial"/>
                <w:bCs/>
              </w:rPr>
              <w:t>ptional handout</w:t>
            </w:r>
            <w:r w:rsidR="00A65491">
              <w:rPr>
                <w:rFonts w:ascii="Arial" w:eastAsia="Arial" w:hAnsi="Arial" w:cs="Arial"/>
                <w:bCs/>
              </w:rPr>
              <w:t xml:space="preserve"> 2</w:t>
            </w:r>
            <w:r w:rsidR="006A7F26">
              <w:rPr>
                <w:rFonts w:ascii="Arial" w:eastAsia="Arial" w:hAnsi="Arial" w:cs="Arial"/>
                <w:bCs/>
              </w:rPr>
              <w:t xml:space="preserve"> </w:t>
            </w:r>
            <w:r w:rsidR="00FC4116">
              <w:rPr>
                <w:rFonts w:ascii="Arial" w:eastAsia="Arial" w:hAnsi="Arial" w:cs="Arial"/>
                <w:bCs/>
              </w:rPr>
              <w:t>i</w:t>
            </w:r>
            <w:r w:rsidR="00837B83">
              <w:rPr>
                <w:rFonts w:ascii="Arial" w:eastAsia="Arial" w:hAnsi="Arial" w:cs="Arial"/>
                <w:bCs/>
              </w:rPr>
              <w:t xml:space="preserve">s available for </w:t>
            </w:r>
            <w:r w:rsidR="00A65491">
              <w:rPr>
                <w:rFonts w:ascii="Arial" w:eastAsia="Arial" w:hAnsi="Arial" w:cs="Arial"/>
                <w:bCs/>
              </w:rPr>
              <w:t>Learners</w:t>
            </w:r>
            <w:r w:rsidR="00837B83">
              <w:rPr>
                <w:rFonts w:ascii="Arial" w:eastAsia="Arial" w:hAnsi="Arial" w:cs="Arial"/>
                <w:bCs/>
              </w:rPr>
              <w:t xml:space="preserve"> to investigate how an array can be translated into a ratio table </w:t>
            </w:r>
            <w:r w:rsidR="00793105">
              <w:rPr>
                <w:rFonts w:ascii="Arial" w:eastAsia="Arial" w:hAnsi="Arial" w:cs="Arial"/>
                <w:bCs/>
              </w:rPr>
              <w:t>as a methos of multiplication.</w:t>
            </w:r>
          </w:p>
        </w:tc>
        <w:tc>
          <w:tcPr>
            <w:tcW w:w="1701" w:type="dxa"/>
            <w:tcMar>
              <w:top w:w="85" w:type="dxa"/>
              <w:left w:w="85" w:type="dxa"/>
              <w:bottom w:w="85" w:type="dxa"/>
              <w:right w:w="85" w:type="dxa"/>
            </w:tcMar>
          </w:tcPr>
          <w:p w14:paraId="0D9CE1C2" w14:textId="3B5A7166" w:rsidR="009A2155" w:rsidRPr="00820B4D" w:rsidRDefault="009F3110" w:rsidP="008660AD">
            <w:pPr>
              <w:pStyle w:val="Normal29"/>
              <w:rPr>
                <w:rFonts w:ascii="Arial" w:eastAsia="Arial" w:hAnsi="Arial" w:cs="Arial"/>
              </w:rPr>
            </w:pPr>
            <w:r>
              <w:rPr>
                <w:rFonts w:ascii="Arial" w:eastAsia="Arial" w:hAnsi="Arial" w:cs="Arial"/>
              </w:rPr>
              <w:t>S</w:t>
            </w:r>
            <w:r w:rsidR="009A2155" w:rsidRPr="00820B4D">
              <w:rPr>
                <w:rFonts w:ascii="Arial" w:eastAsia="Arial" w:hAnsi="Arial" w:cs="Arial"/>
              </w:rPr>
              <w:t>lides 12</w:t>
            </w:r>
            <w:r w:rsidR="002F454C" w:rsidRPr="00820B4D">
              <w:rPr>
                <w:rFonts w:ascii="Arial" w:eastAsia="Arial" w:hAnsi="Arial" w:cs="Arial"/>
              </w:rPr>
              <w:t>–</w:t>
            </w:r>
            <w:r w:rsidR="009A2155" w:rsidRPr="00820B4D">
              <w:rPr>
                <w:rFonts w:ascii="Arial" w:eastAsia="Arial" w:hAnsi="Arial" w:cs="Arial"/>
              </w:rPr>
              <w:t>1</w:t>
            </w:r>
            <w:r w:rsidR="00901B3F">
              <w:rPr>
                <w:rFonts w:ascii="Arial" w:eastAsia="Arial" w:hAnsi="Arial" w:cs="Arial"/>
              </w:rPr>
              <w:t>4</w:t>
            </w:r>
          </w:p>
          <w:p w14:paraId="568D771D" w14:textId="77777777" w:rsidR="009A2155" w:rsidRPr="00820B4D" w:rsidRDefault="009A2155" w:rsidP="008660AD">
            <w:pPr>
              <w:pStyle w:val="Normal29"/>
              <w:rPr>
                <w:rFonts w:ascii="Arial" w:eastAsia="Arial" w:hAnsi="Arial" w:cs="Arial"/>
              </w:rPr>
            </w:pPr>
          </w:p>
          <w:p w14:paraId="6F1322DA" w14:textId="266CAA15" w:rsidR="009A2155" w:rsidRPr="00820B4D" w:rsidRDefault="008E1C6B" w:rsidP="008660AD">
            <w:pPr>
              <w:rPr>
                <w:rFonts w:ascii="Arial" w:hAnsi="Arial" w:cs="Arial"/>
              </w:rPr>
            </w:pPr>
            <w:r>
              <w:rPr>
                <w:rFonts w:ascii="Arial" w:eastAsia="Arial" w:hAnsi="Arial" w:cs="Arial"/>
              </w:rPr>
              <w:t>Handout</w:t>
            </w:r>
            <w:r w:rsidR="00A65491">
              <w:rPr>
                <w:rFonts w:ascii="Arial" w:eastAsia="Arial" w:hAnsi="Arial" w:cs="Arial"/>
              </w:rPr>
              <w:t xml:space="preserve"> 2 </w:t>
            </w:r>
            <w:r w:rsidR="009A2155" w:rsidRPr="00820B4D">
              <w:rPr>
                <w:rFonts w:ascii="Arial" w:eastAsia="Arial" w:hAnsi="Arial" w:cs="Arial"/>
              </w:rPr>
              <w:t xml:space="preserve">Arrays and ratio table task </w:t>
            </w:r>
          </w:p>
        </w:tc>
      </w:tr>
      <w:tr w:rsidR="005A3497" w:rsidRPr="00820B4D" w14:paraId="0B90D59A" w14:textId="77777777" w:rsidTr="001208F5">
        <w:trPr>
          <w:trHeight w:val="689"/>
          <w:tblHeader/>
        </w:trPr>
        <w:tc>
          <w:tcPr>
            <w:tcW w:w="1860" w:type="dxa"/>
            <w:tcMar>
              <w:top w:w="85" w:type="dxa"/>
              <w:left w:w="85" w:type="dxa"/>
              <w:bottom w:w="85" w:type="dxa"/>
              <w:right w:w="85" w:type="dxa"/>
            </w:tcMar>
          </w:tcPr>
          <w:p w14:paraId="3D549BD3" w14:textId="5A18D71B" w:rsidR="005A3497" w:rsidRPr="00820B4D" w:rsidRDefault="005A3497" w:rsidP="008660AD">
            <w:pPr>
              <w:keepNext/>
              <w:rPr>
                <w:rFonts w:ascii="Arial" w:eastAsia="Arial" w:hAnsi="Arial" w:cs="Arial"/>
                <w:bCs/>
              </w:rPr>
            </w:pPr>
            <w:r>
              <w:rPr>
                <w:rFonts w:ascii="Arial" w:eastAsia="Arial" w:hAnsi="Arial" w:cs="Arial"/>
                <w:bCs/>
              </w:rPr>
              <w:t>Explore 3</w:t>
            </w:r>
          </w:p>
        </w:tc>
        <w:tc>
          <w:tcPr>
            <w:tcW w:w="1818" w:type="dxa"/>
          </w:tcPr>
          <w:p w14:paraId="71EAB774" w14:textId="019B7165" w:rsidR="005A3497" w:rsidRPr="00820B4D" w:rsidRDefault="002B3D41" w:rsidP="008660AD">
            <w:pPr>
              <w:pStyle w:val="Normal29"/>
              <w:rPr>
                <w:rFonts w:ascii="Arial" w:eastAsia="Arial" w:hAnsi="Arial" w:cs="Arial"/>
              </w:rPr>
            </w:pPr>
            <w:r>
              <w:rPr>
                <w:rFonts w:ascii="Arial" w:eastAsia="Arial" w:hAnsi="Arial" w:cs="Arial"/>
              </w:rPr>
              <w:t xml:space="preserve">Area model and its use in decomposing </w:t>
            </w:r>
            <w:r w:rsidR="00711B50">
              <w:rPr>
                <w:rFonts w:ascii="Arial" w:eastAsia="Arial" w:hAnsi="Arial" w:cs="Arial"/>
              </w:rPr>
              <w:t>to facilitate multiplication</w:t>
            </w:r>
          </w:p>
        </w:tc>
        <w:tc>
          <w:tcPr>
            <w:tcW w:w="1591" w:type="dxa"/>
            <w:tcMar>
              <w:top w:w="85" w:type="dxa"/>
              <w:left w:w="85" w:type="dxa"/>
              <w:bottom w:w="85" w:type="dxa"/>
              <w:right w:w="85" w:type="dxa"/>
            </w:tcMar>
          </w:tcPr>
          <w:p w14:paraId="548CDA1F" w14:textId="527DA88F" w:rsidR="005A3497" w:rsidRPr="00820B4D" w:rsidRDefault="00FB472E" w:rsidP="008660AD">
            <w:pPr>
              <w:jc w:val="center"/>
              <w:rPr>
                <w:rFonts w:ascii="Arial" w:eastAsia="Arial" w:hAnsi="Arial" w:cs="Arial"/>
              </w:rPr>
            </w:pPr>
            <w:r>
              <w:rPr>
                <w:rFonts w:ascii="Arial" w:eastAsia="Arial" w:hAnsi="Arial" w:cs="Arial"/>
              </w:rPr>
              <w:t>10</w:t>
            </w:r>
          </w:p>
        </w:tc>
        <w:tc>
          <w:tcPr>
            <w:tcW w:w="6946" w:type="dxa"/>
            <w:tcMar>
              <w:top w:w="85" w:type="dxa"/>
              <w:left w:w="85" w:type="dxa"/>
              <w:bottom w:w="85" w:type="dxa"/>
              <w:right w:w="85" w:type="dxa"/>
            </w:tcMar>
          </w:tcPr>
          <w:p w14:paraId="74E6D9AD" w14:textId="77777777" w:rsidR="005A3497" w:rsidRDefault="00711B50" w:rsidP="00D121EB">
            <w:pPr>
              <w:pStyle w:val="Normal29"/>
              <w:spacing w:line="276" w:lineRule="auto"/>
              <w:ind w:right="86"/>
              <w:jc w:val="both"/>
              <w:rPr>
                <w:rFonts w:ascii="Arial" w:eastAsia="Arial" w:hAnsi="Arial" w:cs="Arial"/>
                <w:bCs/>
              </w:rPr>
            </w:pPr>
            <w:r>
              <w:rPr>
                <w:rFonts w:ascii="Arial" w:eastAsia="Arial" w:hAnsi="Arial" w:cs="Arial"/>
                <w:bCs/>
              </w:rPr>
              <w:t>T</w:t>
            </w:r>
            <w:r w:rsidRPr="00820B4D">
              <w:rPr>
                <w:rFonts w:ascii="Arial" w:eastAsia="Arial" w:hAnsi="Arial" w:cs="Arial"/>
                <w:bCs/>
              </w:rPr>
              <w:t xml:space="preserve">he array model (discrete modelling) </w:t>
            </w:r>
            <w:r>
              <w:rPr>
                <w:rFonts w:ascii="Arial" w:eastAsia="Arial" w:hAnsi="Arial" w:cs="Arial"/>
                <w:bCs/>
              </w:rPr>
              <w:t xml:space="preserve">is </w:t>
            </w:r>
            <w:r w:rsidR="000E0F16">
              <w:rPr>
                <w:rFonts w:ascii="Arial" w:eastAsia="Arial" w:hAnsi="Arial" w:cs="Arial"/>
                <w:bCs/>
              </w:rPr>
              <w:t>now</w:t>
            </w:r>
            <w:r>
              <w:rPr>
                <w:rFonts w:ascii="Arial" w:eastAsia="Arial" w:hAnsi="Arial" w:cs="Arial"/>
                <w:bCs/>
              </w:rPr>
              <w:t xml:space="preserve"> developed in</w:t>
            </w:r>
            <w:r w:rsidRPr="00820B4D">
              <w:rPr>
                <w:rFonts w:ascii="Arial" w:eastAsia="Arial" w:hAnsi="Arial" w:cs="Arial"/>
                <w:bCs/>
              </w:rPr>
              <w:t>to an area model (continuous quantity modelling) to represent questions that involve decimal numbers.</w:t>
            </w:r>
          </w:p>
          <w:p w14:paraId="3A98B034" w14:textId="79A8DB42" w:rsidR="00901B3F" w:rsidRPr="00820B4D" w:rsidRDefault="004E5BD5" w:rsidP="00D121EB">
            <w:pPr>
              <w:pStyle w:val="Normal29"/>
              <w:spacing w:line="276" w:lineRule="auto"/>
              <w:ind w:right="86"/>
              <w:jc w:val="both"/>
              <w:rPr>
                <w:rFonts w:ascii="Arial" w:eastAsia="Arial" w:hAnsi="Arial" w:cs="Arial"/>
                <w:bCs/>
              </w:rPr>
            </w:pPr>
            <w:r>
              <w:rPr>
                <w:rFonts w:ascii="Arial" w:eastAsia="Arial" w:hAnsi="Arial" w:cs="Arial"/>
                <w:bCs/>
              </w:rPr>
              <w:t>Th</w:t>
            </w:r>
            <w:r w:rsidR="00A65491">
              <w:rPr>
                <w:rFonts w:ascii="Arial" w:eastAsia="Arial" w:hAnsi="Arial" w:cs="Arial"/>
                <w:bCs/>
              </w:rPr>
              <w:t>e</w:t>
            </w:r>
            <w:r>
              <w:rPr>
                <w:rFonts w:ascii="Arial" w:eastAsia="Arial" w:hAnsi="Arial" w:cs="Arial"/>
                <w:bCs/>
              </w:rPr>
              <w:t xml:space="preserve"> area model is used to demonstrate how decimals can be decomposed by place value </w:t>
            </w:r>
            <w:r w:rsidR="00B77E05">
              <w:rPr>
                <w:rFonts w:ascii="Arial" w:eastAsia="Arial" w:hAnsi="Arial" w:cs="Arial"/>
                <w:bCs/>
              </w:rPr>
              <w:t>to facilitate multiplication.</w:t>
            </w:r>
          </w:p>
        </w:tc>
        <w:tc>
          <w:tcPr>
            <w:tcW w:w="1701" w:type="dxa"/>
            <w:tcMar>
              <w:top w:w="85" w:type="dxa"/>
              <w:left w:w="85" w:type="dxa"/>
              <w:bottom w:w="85" w:type="dxa"/>
              <w:right w:w="85" w:type="dxa"/>
            </w:tcMar>
          </w:tcPr>
          <w:p w14:paraId="0EAC85AC" w14:textId="4FD4D682" w:rsidR="005A3497" w:rsidRPr="00820B4D" w:rsidRDefault="000E0F16" w:rsidP="008660AD">
            <w:pPr>
              <w:pStyle w:val="Normal29"/>
              <w:rPr>
                <w:rFonts w:ascii="Arial" w:eastAsia="Arial" w:hAnsi="Arial" w:cs="Arial"/>
              </w:rPr>
            </w:pPr>
            <w:r>
              <w:rPr>
                <w:rFonts w:ascii="Arial" w:eastAsia="Arial" w:hAnsi="Arial" w:cs="Arial"/>
              </w:rPr>
              <w:t>Slide</w:t>
            </w:r>
            <w:r w:rsidR="009923EF">
              <w:rPr>
                <w:rFonts w:ascii="Arial" w:eastAsia="Arial" w:hAnsi="Arial" w:cs="Arial"/>
              </w:rPr>
              <w:t>s</w:t>
            </w:r>
            <w:r>
              <w:rPr>
                <w:rFonts w:ascii="Arial" w:eastAsia="Arial" w:hAnsi="Arial" w:cs="Arial"/>
              </w:rPr>
              <w:t xml:space="preserve"> </w:t>
            </w:r>
            <w:r w:rsidR="00901B3F">
              <w:rPr>
                <w:rFonts w:ascii="Arial" w:eastAsia="Arial" w:hAnsi="Arial" w:cs="Arial"/>
              </w:rPr>
              <w:t>15-</w:t>
            </w:r>
            <w:r>
              <w:rPr>
                <w:rFonts w:ascii="Arial" w:eastAsia="Arial" w:hAnsi="Arial" w:cs="Arial"/>
              </w:rPr>
              <w:t>16</w:t>
            </w:r>
          </w:p>
        </w:tc>
      </w:tr>
    </w:tbl>
    <w:p w14:paraId="6F7B0B1E" w14:textId="77777777" w:rsidR="001D372D" w:rsidRDefault="001D372D">
      <w:r>
        <w:br w:type="page"/>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1818"/>
        <w:gridCol w:w="1591"/>
        <w:gridCol w:w="6946"/>
        <w:gridCol w:w="1701"/>
      </w:tblGrid>
      <w:tr w:rsidR="00C222E8" w:rsidRPr="001208F5" w14:paraId="555A6381" w14:textId="77777777" w:rsidTr="001D372D">
        <w:trPr>
          <w:trHeight w:val="689"/>
          <w:tblHeader/>
        </w:trPr>
        <w:tc>
          <w:tcPr>
            <w:tcW w:w="1860" w:type="dxa"/>
            <w:shd w:val="clear" w:color="auto" w:fill="B4C6E7" w:themeFill="accent1" w:themeFillTint="66"/>
            <w:tcMar>
              <w:top w:w="85" w:type="dxa"/>
              <w:left w:w="85" w:type="dxa"/>
              <w:bottom w:w="85" w:type="dxa"/>
              <w:right w:w="85" w:type="dxa"/>
            </w:tcMar>
          </w:tcPr>
          <w:p w14:paraId="63E47C56" w14:textId="67BA41CC" w:rsidR="00C222E8" w:rsidRDefault="00C222E8" w:rsidP="00C222E8">
            <w:pPr>
              <w:pStyle w:val="Normal29"/>
              <w:spacing w:line="276" w:lineRule="auto"/>
              <w:jc w:val="both"/>
              <w:rPr>
                <w:rFonts w:ascii="Arial" w:eastAsia="Arial" w:hAnsi="Arial" w:cs="Arial"/>
              </w:rPr>
            </w:pPr>
            <w:r w:rsidRPr="00966ED0">
              <w:rPr>
                <w:rFonts w:ascii="Arial" w:hAnsi="Arial" w:cs="Arial"/>
                <w:b/>
                <w:bCs/>
              </w:rPr>
              <w:lastRenderedPageBreak/>
              <w:t>Activity</w:t>
            </w:r>
          </w:p>
        </w:tc>
        <w:tc>
          <w:tcPr>
            <w:tcW w:w="1818" w:type="dxa"/>
            <w:shd w:val="clear" w:color="auto" w:fill="B4C6E7" w:themeFill="accent1" w:themeFillTint="66"/>
          </w:tcPr>
          <w:p w14:paraId="4F82E4A7" w14:textId="2A09334C" w:rsidR="00C222E8" w:rsidRPr="001208F5" w:rsidRDefault="00C222E8" w:rsidP="00C222E8">
            <w:pPr>
              <w:pStyle w:val="Normal29"/>
              <w:spacing w:line="276" w:lineRule="auto"/>
              <w:jc w:val="both"/>
              <w:rPr>
                <w:rFonts w:ascii="Arial" w:eastAsia="Arial" w:hAnsi="Arial" w:cs="Arial"/>
              </w:rPr>
            </w:pPr>
            <w:r w:rsidRPr="00966ED0">
              <w:rPr>
                <w:rFonts w:ascii="Arial" w:hAnsi="Arial" w:cs="Arial"/>
                <w:b/>
                <w:bCs/>
              </w:rPr>
              <w:t>Purpose of this activity</w:t>
            </w:r>
          </w:p>
        </w:tc>
        <w:tc>
          <w:tcPr>
            <w:tcW w:w="1591" w:type="dxa"/>
            <w:shd w:val="clear" w:color="auto" w:fill="B4C6E7" w:themeFill="accent1" w:themeFillTint="66"/>
            <w:tcMar>
              <w:top w:w="85" w:type="dxa"/>
              <w:left w:w="85" w:type="dxa"/>
              <w:bottom w:w="85" w:type="dxa"/>
              <w:right w:w="85" w:type="dxa"/>
            </w:tcMar>
          </w:tcPr>
          <w:p w14:paraId="6B8ACCB5" w14:textId="3E01C559" w:rsidR="00C222E8" w:rsidRPr="001208F5" w:rsidRDefault="00C222E8" w:rsidP="00C222E8">
            <w:pPr>
              <w:jc w:val="center"/>
              <w:rPr>
                <w:rFonts w:ascii="Arial" w:eastAsia="Arial" w:hAnsi="Arial" w:cs="Arial"/>
              </w:rPr>
            </w:pPr>
            <w:r w:rsidRPr="00966ED0">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46DC2720" w14:textId="64FCBFE5" w:rsidR="00C222E8" w:rsidRDefault="00C222E8" w:rsidP="00C222E8">
            <w:pPr>
              <w:pStyle w:val="Normal29"/>
              <w:spacing w:line="276" w:lineRule="auto"/>
              <w:ind w:right="86"/>
              <w:jc w:val="both"/>
              <w:rPr>
                <w:rFonts w:ascii="Arial" w:eastAsia="Arial" w:hAnsi="Arial" w:cs="Arial"/>
                <w:bCs/>
              </w:rPr>
            </w:pPr>
            <w:r w:rsidRPr="00966ED0">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06D5DBB5" w14:textId="4F5AA8DB" w:rsidR="00C222E8" w:rsidRDefault="00C222E8" w:rsidP="00C222E8">
            <w:pPr>
              <w:pStyle w:val="Normal29"/>
              <w:rPr>
                <w:rFonts w:ascii="Arial" w:eastAsia="Arial" w:hAnsi="Arial" w:cs="Arial"/>
              </w:rPr>
            </w:pPr>
            <w:r w:rsidRPr="00966ED0">
              <w:rPr>
                <w:rFonts w:ascii="Arial" w:hAnsi="Arial" w:cs="Arial"/>
                <w:b/>
                <w:bCs/>
              </w:rPr>
              <w:t>Materials</w:t>
            </w:r>
          </w:p>
        </w:tc>
      </w:tr>
      <w:tr w:rsidR="009A2155" w:rsidRPr="001208F5" w14:paraId="34C559AF" w14:textId="77777777" w:rsidTr="001208F5">
        <w:trPr>
          <w:trHeight w:val="689"/>
          <w:tblHeader/>
        </w:trPr>
        <w:tc>
          <w:tcPr>
            <w:tcW w:w="1860" w:type="dxa"/>
            <w:tcMar>
              <w:top w:w="85" w:type="dxa"/>
              <w:left w:w="85" w:type="dxa"/>
              <w:bottom w:w="85" w:type="dxa"/>
              <w:right w:w="85" w:type="dxa"/>
            </w:tcMar>
          </w:tcPr>
          <w:p w14:paraId="7F4FC2B8" w14:textId="7FAAC7D9" w:rsidR="009A2155" w:rsidRPr="001208F5" w:rsidRDefault="008F3267" w:rsidP="008660AD">
            <w:pPr>
              <w:pStyle w:val="Normal29"/>
              <w:spacing w:line="276" w:lineRule="auto"/>
              <w:jc w:val="both"/>
              <w:rPr>
                <w:rFonts w:ascii="Arial" w:eastAsia="Arial" w:hAnsi="Arial" w:cs="Arial"/>
              </w:rPr>
            </w:pPr>
            <w:r>
              <w:rPr>
                <w:rFonts w:ascii="Arial" w:eastAsia="Arial" w:hAnsi="Arial" w:cs="Arial"/>
              </w:rPr>
              <w:t xml:space="preserve">Explore </w:t>
            </w:r>
            <w:r w:rsidR="00761819">
              <w:rPr>
                <w:rFonts w:ascii="Arial" w:eastAsia="Arial" w:hAnsi="Arial" w:cs="Arial"/>
              </w:rPr>
              <w:t>4</w:t>
            </w:r>
            <w:r w:rsidR="009A2155" w:rsidRPr="001208F5">
              <w:rPr>
                <w:rFonts w:ascii="Arial" w:eastAsia="Arial" w:hAnsi="Arial" w:cs="Arial"/>
              </w:rPr>
              <w:t xml:space="preserve"> </w:t>
            </w:r>
          </w:p>
          <w:p w14:paraId="31EE1823" w14:textId="77777777" w:rsidR="009A2155" w:rsidRPr="001208F5" w:rsidRDefault="009A2155" w:rsidP="008660AD">
            <w:pPr>
              <w:pStyle w:val="Normal29"/>
              <w:spacing w:line="276" w:lineRule="auto"/>
              <w:jc w:val="both"/>
              <w:rPr>
                <w:rFonts w:ascii="Arial" w:eastAsia="Arial" w:hAnsi="Arial" w:cs="Arial"/>
              </w:rPr>
            </w:pPr>
          </w:p>
          <w:p w14:paraId="1620C3F8" w14:textId="77777777" w:rsidR="009A2155" w:rsidRPr="001208F5" w:rsidRDefault="009A2155" w:rsidP="008660AD">
            <w:pPr>
              <w:pStyle w:val="Normal29"/>
              <w:spacing w:line="276" w:lineRule="auto"/>
              <w:jc w:val="both"/>
              <w:rPr>
                <w:rFonts w:ascii="Arial" w:eastAsia="Arial" w:hAnsi="Arial" w:cs="Arial"/>
              </w:rPr>
            </w:pPr>
          </w:p>
          <w:p w14:paraId="75CA90A9" w14:textId="78D0DA33" w:rsidR="009A2155" w:rsidRPr="001208F5" w:rsidRDefault="009A2155" w:rsidP="008660AD">
            <w:pPr>
              <w:keepNext/>
              <w:rPr>
                <w:rFonts w:ascii="Arial" w:hAnsi="Arial" w:cs="Arial"/>
              </w:rPr>
            </w:pPr>
          </w:p>
        </w:tc>
        <w:tc>
          <w:tcPr>
            <w:tcW w:w="1818" w:type="dxa"/>
          </w:tcPr>
          <w:p w14:paraId="020ABEFD" w14:textId="5CFB44C1" w:rsidR="009A2155" w:rsidRPr="001208F5" w:rsidRDefault="009A2155" w:rsidP="008660AD">
            <w:pPr>
              <w:pStyle w:val="Normal29"/>
              <w:spacing w:line="276" w:lineRule="auto"/>
              <w:jc w:val="both"/>
              <w:rPr>
                <w:rFonts w:ascii="Arial" w:eastAsia="Arial" w:hAnsi="Arial" w:cs="Arial"/>
              </w:rPr>
            </w:pPr>
            <w:r w:rsidRPr="001208F5">
              <w:rPr>
                <w:rFonts w:ascii="Arial" w:eastAsia="Arial" w:hAnsi="Arial" w:cs="Arial"/>
              </w:rPr>
              <w:t>Rounding</w:t>
            </w:r>
            <w:r w:rsidR="00820B4D" w:rsidRPr="001208F5">
              <w:rPr>
                <w:rFonts w:ascii="Arial" w:eastAsia="Arial" w:hAnsi="Arial" w:cs="Arial"/>
              </w:rPr>
              <w:t xml:space="preserve"> </w:t>
            </w:r>
            <w:r w:rsidRPr="001208F5">
              <w:rPr>
                <w:rFonts w:ascii="Arial" w:eastAsia="Arial" w:hAnsi="Arial" w:cs="Arial"/>
              </w:rPr>
              <w:t xml:space="preserve">and </w:t>
            </w:r>
            <w:r w:rsidR="00F339C8" w:rsidRPr="001208F5">
              <w:rPr>
                <w:rFonts w:ascii="Arial" w:eastAsia="Arial" w:hAnsi="Arial" w:cs="Arial"/>
              </w:rPr>
              <w:t>estimation checks</w:t>
            </w:r>
          </w:p>
          <w:p w14:paraId="771C89BE" w14:textId="77777777" w:rsidR="009A2155" w:rsidRPr="001208F5" w:rsidRDefault="009A2155" w:rsidP="008660AD">
            <w:pPr>
              <w:rPr>
                <w:rFonts w:ascii="Arial" w:hAnsi="Arial" w:cs="Arial"/>
              </w:rPr>
            </w:pPr>
          </w:p>
        </w:tc>
        <w:tc>
          <w:tcPr>
            <w:tcW w:w="1591" w:type="dxa"/>
            <w:tcMar>
              <w:top w:w="85" w:type="dxa"/>
              <w:left w:w="85" w:type="dxa"/>
              <w:bottom w:w="85" w:type="dxa"/>
              <w:right w:w="85" w:type="dxa"/>
            </w:tcMar>
          </w:tcPr>
          <w:p w14:paraId="1CDD4306" w14:textId="4AB59C50" w:rsidR="009A2155" w:rsidRPr="001208F5" w:rsidRDefault="009A2155" w:rsidP="008660AD">
            <w:pPr>
              <w:jc w:val="center"/>
              <w:rPr>
                <w:rFonts w:ascii="Arial" w:hAnsi="Arial" w:cs="Arial"/>
              </w:rPr>
            </w:pPr>
            <w:r w:rsidRPr="001208F5">
              <w:rPr>
                <w:rFonts w:ascii="Arial" w:eastAsia="Arial" w:hAnsi="Arial" w:cs="Arial"/>
              </w:rPr>
              <w:t xml:space="preserve">15 </w:t>
            </w:r>
          </w:p>
        </w:tc>
        <w:tc>
          <w:tcPr>
            <w:tcW w:w="6946" w:type="dxa"/>
            <w:tcMar>
              <w:top w:w="85" w:type="dxa"/>
              <w:left w:w="85" w:type="dxa"/>
              <w:bottom w:w="85" w:type="dxa"/>
              <w:right w:w="85" w:type="dxa"/>
            </w:tcMar>
          </w:tcPr>
          <w:p w14:paraId="05841E6E" w14:textId="697DD9F5" w:rsidR="009A2155" w:rsidRPr="001208F5" w:rsidRDefault="00440433" w:rsidP="00D121EB">
            <w:pPr>
              <w:pStyle w:val="Normal29"/>
              <w:spacing w:line="276" w:lineRule="auto"/>
              <w:ind w:right="86"/>
              <w:jc w:val="both"/>
              <w:rPr>
                <w:rFonts w:ascii="Arial" w:eastAsia="Arial" w:hAnsi="Arial" w:cs="Arial"/>
                <w:bCs/>
              </w:rPr>
            </w:pPr>
            <w:r>
              <w:rPr>
                <w:rFonts w:ascii="Arial" w:eastAsia="Arial" w:hAnsi="Arial" w:cs="Arial"/>
                <w:bCs/>
              </w:rPr>
              <w:t>T</w:t>
            </w:r>
            <w:r w:rsidR="00A65491">
              <w:rPr>
                <w:rFonts w:ascii="Arial" w:eastAsia="Arial" w:hAnsi="Arial" w:cs="Arial"/>
                <w:bCs/>
              </w:rPr>
              <w:t>utors</w:t>
            </w:r>
            <w:r>
              <w:rPr>
                <w:rFonts w:ascii="Arial" w:eastAsia="Arial" w:hAnsi="Arial" w:cs="Arial"/>
                <w:bCs/>
              </w:rPr>
              <w:t xml:space="preserve"> l</w:t>
            </w:r>
            <w:r w:rsidR="009A2155" w:rsidRPr="001208F5">
              <w:rPr>
                <w:rFonts w:ascii="Arial" w:eastAsia="Arial" w:hAnsi="Arial" w:cs="Arial"/>
                <w:bCs/>
              </w:rPr>
              <w:t>ead</w:t>
            </w:r>
            <w:r>
              <w:rPr>
                <w:rFonts w:ascii="Arial" w:eastAsia="Arial" w:hAnsi="Arial" w:cs="Arial"/>
                <w:bCs/>
              </w:rPr>
              <w:t>s a</w:t>
            </w:r>
            <w:r w:rsidR="009A2155" w:rsidRPr="001208F5">
              <w:rPr>
                <w:rFonts w:ascii="Arial" w:eastAsia="Arial" w:hAnsi="Arial" w:cs="Arial"/>
                <w:bCs/>
              </w:rPr>
              <w:t xml:space="preserve"> discussion to consolidate understanding</w:t>
            </w:r>
            <w:r w:rsidR="00642714">
              <w:rPr>
                <w:rFonts w:ascii="Arial" w:eastAsia="Arial" w:hAnsi="Arial" w:cs="Arial"/>
                <w:bCs/>
              </w:rPr>
              <w:t xml:space="preserve"> of</w:t>
            </w:r>
            <w:r w:rsidR="009A2155" w:rsidRPr="001208F5">
              <w:rPr>
                <w:rFonts w:ascii="Arial" w:eastAsia="Arial" w:hAnsi="Arial" w:cs="Arial"/>
                <w:bCs/>
              </w:rPr>
              <w:t xml:space="preserve"> </w:t>
            </w:r>
            <w:r w:rsidR="00642714">
              <w:rPr>
                <w:rFonts w:ascii="Arial" w:eastAsia="Arial" w:hAnsi="Arial" w:cs="Arial"/>
                <w:bCs/>
              </w:rPr>
              <w:t>r</w:t>
            </w:r>
            <w:r w:rsidR="009A2155" w:rsidRPr="001208F5">
              <w:rPr>
                <w:rFonts w:ascii="Arial" w:eastAsia="Arial" w:hAnsi="Arial" w:cs="Arial"/>
                <w:bCs/>
              </w:rPr>
              <w:t>ounding rules</w:t>
            </w:r>
            <w:r w:rsidR="00642714">
              <w:rPr>
                <w:rFonts w:ascii="Arial" w:eastAsia="Arial" w:hAnsi="Arial" w:cs="Arial"/>
                <w:bCs/>
              </w:rPr>
              <w:t xml:space="preserve">, </w:t>
            </w:r>
            <w:r w:rsidR="009D73D3">
              <w:rPr>
                <w:rFonts w:ascii="Arial" w:eastAsia="Arial" w:hAnsi="Arial" w:cs="Arial"/>
                <w:bCs/>
              </w:rPr>
              <w:t>followed by discussion about</w:t>
            </w:r>
            <w:r w:rsidR="009A2155" w:rsidRPr="001208F5">
              <w:rPr>
                <w:rFonts w:ascii="Arial" w:eastAsia="Arial" w:hAnsi="Arial" w:cs="Arial"/>
                <w:bCs/>
              </w:rPr>
              <w:t xml:space="preserve"> appropriate levels of accuracy and clarify the difference between rounding to a significant figure versus rounding to a particular place value</w:t>
            </w:r>
            <w:r>
              <w:rPr>
                <w:rFonts w:ascii="Arial" w:eastAsia="Arial" w:hAnsi="Arial" w:cs="Arial"/>
                <w:bCs/>
              </w:rPr>
              <w:t>.</w:t>
            </w:r>
          </w:p>
          <w:p w14:paraId="095CC955" w14:textId="2DED9C5D" w:rsidR="009A2155" w:rsidRPr="001208F5" w:rsidRDefault="00832343" w:rsidP="00D121EB">
            <w:pPr>
              <w:pStyle w:val="Normal29"/>
              <w:spacing w:line="276" w:lineRule="auto"/>
              <w:ind w:right="86"/>
              <w:jc w:val="both"/>
              <w:rPr>
                <w:rFonts w:ascii="Arial" w:eastAsia="Arial" w:hAnsi="Arial" w:cs="Arial"/>
                <w:bCs/>
              </w:rPr>
            </w:pPr>
            <w:r>
              <w:rPr>
                <w:rFonts w:ascii="Arial" w:eastAsia="Arial" w:hAnsi="Arial" w:cs="Arial"/>
                <w:bCs/>
              </w:rPr>
              <w:t>A</w:t>
            </w:r>
            <w:r w:rsidR="009A2155" w:rsidRPr="001208F5">
              <w:rPr>
                <w:rFonts w:ascii="Arial" w:eastAsia="Arial" w:hAnsi="Arial" w:cs="Arial"/>
                <w:bCs/>
              </w:rPr>
              <w:t xml:space="preserve">n example </w:t>
            </w:r>
            <w:r>
              <w:rPr>
                <w:rFonts w:ascii="Arial" w:eastAsia="Arial" w:hAnsi="Arial" w:cs="Arial"/>
                <w:bCs/>
              </w:rPr>
              <w:t xml:space="preserve">is then presented </w:t>
            </w:r>
            <w:r w:rsidR="009A2155" w:rsidRPr="001208F5">
              <w:rPr>
                <w:rFonts w:ascii="Arial" w:eastAsia="Arial" w:hAnsi="Arial" w:cs="Arial"/>
                <w:bCs/>
              </w:rPr>
              <w:t xml:space="preserve">on how to use rounding in multiplication to predict sensible answers. </w:t>
            </w:r>
          </w:p>
          <w:p w14:paraId="6F61008A" w14:textId="57D5669E" w:rsidR="009A2155" w:rsidRPr="001208F5" w:rsidRDefault="00B518A3" w:rsidP="00D121EB">
            <w:pPr>
              <w:pStyle w:val="Normal29"/>
              <w:spacing w:line="276" w:lineRule="auto"/>
              <w:ind w:right="86"/>
              <w:jc w:val="both"/>
              <w:rPr>
                <w:rFonts w:ascii="Arial" w:eastAsia="Arial" w:hAnsi="Arial" w:cs="Arial"/>
                <w:bCs/>
              </w:rPr>
            </w:pPr>
            <w:r>
              <w:rPr>
                <w:rFonts w:ascii="Arial" w:eastAsia="Arial" w:hAnsi="Arial" w:cs="Arial"/>
                <w:bCs/>
              </w:rPr>
              <w:t xml:space="preserve">In </w:t>
            </w:r>
            <w:r w:rsidR="00360B87">
              <w:rPr>
                <w:rFonts w:ascii="Arial" w:eastAsia="Arial" w:hAnsi="Arial" w:cs="Arial"/>
                <w:bCs/>
              </w:rPr>
              <w:t>a</w:t>
            </w:r>
            <w:r w:rsidR="009A2155" w:rsidRPr="001208F5">
              <w:rPr>
                <w:rFonts w:ascii="Arial" w:eastAsia="Arial" w:hAnsi="Arial" w:cs="Arial"/>
                <w:bCs/>
              </w:rPr>
              <w:t xml:space="preserve">ctivity 1 </w:t>
            </w:r>
            <w:r>
              <w:rPr>
                <w:rFonts w:ascii="Arial" w:eastAsia="Arial" w:hAnsi="Arial" w:cs="Arial"/>
                <w:bCs/>
              </w:rPr>
              <w:t>l</w:t>
            </w:r>
            <w:r w:rsidR="009A2155" w:rsidRPr="001208F5">
              <w:rPr>
                <w:rFonts w:ascii="Arial" w:eastAsia="Arial" w:hAnsi="Arial" w:cs="Arial"/>
                <w:bCs/>
              </w:rPr>
              <w:t>earners randomly select place value cards and create two pairs of two-digit numbers</w:t>
            </w:r>
            <w:r w:rsidR="00D06EF4">
              <w:rPr>
                <w:rFonts w:ascii="Arial" w:eastAsia="Arial" w:hAnsi="Arial" w:cs="Arial"/>
                <w:bCs/>
              </w:rPr>
              <w:t xml:space="preserve">, then </w:t>
            </w:r>
            <w:r w:rsidR="009A2155" w:rsidRPr="001208F5">
              <w:rPr>
                <w:rFonts w:ascii="Arial" w:eastAsia="Arial" w:hAnsi="Arial" w:cs="Arial"/>
                <w:bCs/>
              </w:rPr>
              <w:t>round and predict the answers prior to checking with the calculator to confirm that the place value of both answers agree</w:t>
            </w:r>
            <w:r w:rsidR="00D06EF4">
              <w:rPr>
                <w:rFonts w:ascii="Arial" w:eastAsia="Arial" w:hAnsi="Arial" w:cs="Arial"/>
                <w:bCs/>
              </w:rPr>
              <w:t>.</w:t>
            </w:r>
            <w:r w:rsidR="00360B87">
              <w:rPr>
                <w:rFonts w:ascii="Arial" w:eastAsia="Arial" w:hAnsi="Arial" w:cs="Arial"/>
                <w:bCs/>
              </w:rPr>
              <w:t xml:space="preserve"> The activity is repeated with decimals included.</w:t>
            </w:r>
          </w:p>
        </w:tc>
        <w:tc>
          <w:tcPr>
            <w:tcW w:w="1701" w:type="dxa"/>
            <w:tcMar>
              <w:top w:w="85" w:type="dxa"/>
              <w:left w:w="85" w:type="dxa"/>
              <w:bottom w:w="85" w:type="dxa"/>
              <w:right w:w="85" w:type="dxa"/>
            </w:tcMar>
          </w:tcPr>
          <w:p w14:paraId="7D012261" w14:textId="33362739" w:rsidR="009A2155" w:rsidRPr="001208F5" w:rsidRDefault="009F3110" w:rsidP="008660AD">
            <w:pPr>
              <w:pStyle w:val="Normal29"/>
              <w:rPr>
                <w:rFonts w:ascii="Arial" w:eastAsia="Arial" w:hAnsi="Arial" w:cs="Arial"/>
              </w:rPr>
            </w:pPr>
            <w:r>
              <w:rPr>
                <w:rFonts w:ascii="Arial" w:eastAsia="Arial" w:hAnsi="Arial" w:cs="Arial"/>
              </w:rPr>
              <w:t>S</w:t>
            </w:r>
            <w:r w:rsidR="009A2155" w:rsidRPr="001208F5">
              <w:rPr>
                <w:rFonts w:ascii="Arial" w:eastAsia="Arial" w:hAnsi="Arial" w:cs="Arial"/>
              </w:rPr>
              <w:t>lides 17</w:t>
            </w:r>
            <w:r w:rsidR="002F454C" w:rsidRPr="001208F5">
              <w:rPr>
                <w:rFonts w:ascii="Arial" w:eastAsia="Arial" w:hAnsi="Arial" w:cs="Arial"/>
              </w:rPr>
              <w:t>–</w:t>
            </w:r>
            <w:r w:rsidR="009A2155" w:rsidRPr="001208F5">
              <w:rPr>
                <w:rFonts w:ascii="Arial" w:eastAsia="Arial" w:hAnsi="Arial" w:cs="Arial"/>
              </w:rPr>
              <w:t>21</w:t>
            </w:r>
          </w:p>
          <w:p w14:paraId="2F90DD4C" w14:textId="77777777" w:rsidR="009A2155" w:rsidRPr="001208F5" w:rsidRDefault="009A2155" w:rsidP="008660AD">
            <w:pPr>
              <w:pStyle w:val="Normal29"/>
              <w:rPr>
                <w:rFonts w:ascii="Arial" w:eastAsia="Arial" w:hAnsi="Arial" w:cs="Arial"/>
              </w:rPr>
            </w:pPr>
          </w:p>
          <w:p w14:paraId="3A45826F" w14:textId="77777777" w:rsidR="009A2155" w:rsidRPr="001208F5" w:rsidRDefault="009A2155" w:rsidP="008660AD">
            <w:pPr>
              <w:pStyle w:val="Normal29"/>
              <w:rPr>
                <w:rFonts w:ascii="Arial" w:eastAsia="Arial" w:hAnsi="Arial" w:cs="Arial"/>
              </w:rPr>
            </w:pPr>
          </w:p>
          <w:p w14:paraId="024539C1" w14:textId="2ABECBA2" w:rsidR="009A2155" w:rsidRPr="001208F5" w:rsidRDefault="009A2155" w:rsidP="008660AD">
            <w:pPr>
              <w:rPr>
                <w:rFonts w:ascii="Arial" w:hAnsi="Arial" w:cs="Arial"/>
              </w:rPr>
            </w:pPr>
          </w:p>
        </w:tc>
      </w:tr>
      <w:tr w:rsidR="00525A47" w:rsidRPr="001208F5" w14:paraId="0C3DEC7E" w14:textId="77777777" w:rsidTr="001208F5">
        <w:trPr>
          <w:trHeight w:val="689"/>
          <w:tblHeader/>
        </w:trPr>
        <w:tc>
          <w:tcPr>
            <w:tcW w:w="1860" w:type="dxa"/>
            <w:tcMar>
              <w:top w:w="85" w:type="dxa"/>
              <w:left w:w="85" w:type="dxa"/>
              <w:bottom w:w="85" w:type="dxa"/>
              <w:right w:w="85" w:type="dxa"/>
            </w:tcMar>
          </w:tcPr>
          <w:p w14:paraId="4FF48656" w14:textId="78F158F7" w:rsidR="00525A47" w:rsidRDefault="00525A47" w:rsidP="00525A47">
            <w:pPr>
              <w:pStyle w:val="Normal29"/>
              <w:spacing w:line="276" w:lineRule="auto"/>
              <w:jc w:val="both"/>
              <w:rPr>
                <w:rFonts w:ascii="Arial" w:eastAsia="Arial" w:hAnsi="Arial" w:cs="Arial"/>
              </w:rPr>
            </w:pPr>
            <w:r>
              <w:rPr>
                <w:rFonts w:ascii="Arial" w:eastAsia="Arial" w:hAnsi="Arial" w:cs="Arial"/>
                <w:bCs/>
              </w:rPr>
              <w:t>Practice</w:t>
            </w:r>
            <w:r w:rsidRPr="001208F5">
              <w:rPr>
                <w:rFonts w:ascii="Arial" w:eastAsia="Arial" w:hAnsi="Arial" w:cs="Arial"/>
                <w:bCs/>
              </w:rPr>
              <w:t xml:space="preserve"> </w:t>
            </w:r>
            <w:r>
              <w:rPr>
                <w:rFonts w:ascii="Arial" w:eastAsia="Arial" w:hAnsi="Arial" w:cs="Arial"/>
                <w:bCs/>
              </w:rPr>
              <w:t>1</w:t>
            </w:r>
          </w:p>
        </w:tc>
        <w:tc>
          <w:tcPr>
            <w:tcW w:w="1818" w:type="dxa"/>
          </w:tcPr>
          <w:p w14:paraId="5DEEEF58" w14:textId="77777777" w:rsidR="00525A47" w:rsidRPr="001208F5" w:rsidRDefault="00525A47" w:rsidP="00525A47">
            <w:pPr>
              <w:pStyle w:val="Normal29"/>
              <w:rPr>
                <w:rFonts w:ascii="Arial" w:eastAsia="Arial" w:hAnsi="Arial" w:cs="Arial"/>
              </w:rPr>
            </w:pPr>
            <w:r w:rsidRPr="001208F5">
              <w:rPr>
                <w:rFonts w:ascii="Arial" w:eastAsia="Arial" w:hAnsi="Arial" w:cs="Arial"/>
              </w:rPr>
              <w:t xml:space="preserve">Practice multiplication questions </w:t>
            </w:r>
          </w:p>
          <w:p w14:paraId="72D26010" w14:textId="77777777" w:rsidR="00525A47" w:rsidRPr="001208F5" w:rsidRDefault="00525A47" w:rsidP="00525A47">
            <w:pPr>
              <w:pStyle w:val="Normal29"/>
              <w:spacing w:line="276" w:lineRule="auto"/>
              <w:jc w:val="both"/>
              <w:rPr>
                <w:rFonts w:ascii="Arial" w:eastAsia="Arial" w:hAnsi="Arial" w:cs="Arial"/>
              </w:rPr>
            </w:pPr>
          </w:p>
        </w:tc>
        <w:tc>
          <w:tcPr>
            <w:tcW w:w="1591" w:type="dxa"/>
            <w:tcMar>
              <w:top w:w="85" w:type="dxa"/>
              <w:left w:w="85" w:type="dxa"/>
              <w:bottom w:w="85" w:type="dxa"/>
              <w:right w:w="85" w:type="dxa"/>
            </w:tcMar>
          </w:tcPr>
          <w:p w14:paraId="0BBC4951" w14:textId="3260E74D" w:rsidR="00525A47" w:rsidRPr="001208F5" w:rsidRDefault="00525A47" w:rsidP="00525A47">
            <w:pPr>
              <w:jc w:val="center"/>
              <w:rPr>
                <w:rFonts w:ascii="Arial" w:eastAsia="Arial" w:hAnsi="Arial" w:cs="Arial"/>
              </w:rPr>
            </w:pPr>
            <w:r w:rsidRPr="001208F5">
              <w:rPr>
                <w:rFonts w:ascii="Arial" w:eastAsia="Arial" w:hAnsi="Arial" w:cs="Arial"/>
              </w:rPr>
              <w:t>1</w:t>
            </w:r>
            <w:r>
              <w:rPr>
                <w:rFonts w:ascii="Arial" w:eastAsia="Arial" w:hAnsi="Arial" w:cs="Arial"/>
              </w:rPr>
              <w:t>5</w:t>
            </w:r>
            <w:r w:rsidRPr="001208F5">
              <w:rPr>
                <w:rFonts w:ascii="Arial" w:eastAsia="Arial" w:hAnsi="Arial" w:cs="Arial"/>
              </w:rPr>
              <w:t xml:space="preserve"> </w:t>
            </w:r>
          </w:p>
        </w:tc>
        <w:tc>
          <w:tcPr>
            <w:tcW w:w="6946" w:type="dxa"/>
            <w:tcMar>
              <w:top w:w="85" w:type="dxa"/>
              <w:left w:w="85" w:type="dxa"/>
              <w:bottom w:w="85" w:type="dxa"/>
              <w:right w:w="85" w:type="dxa"/>
            </w:tcMar>
          </w:tcPr>
          <w:p w14:paraId="4A9630C4" w14:textId="77777777" w:rsidR="00525A47" w:rsidRPr="001208F5" w:rsidRDefault="00525A47" w:rsidP="00525A47">
            <w:pPr>
              <w:pStyle w:val="Normal29"/>
              <w:spacing w:line="276" w:lineRule="auto"/>
              <w:ind w:right="86"/>
              <w:jc w:val="both"/>
              <w:rPr>
                <w:rFonts w:ascii="Arial" w:eastAsia="Arial" w:hAnsi="Arial" w:cs="Arial"/>
                <w:bCs/>
              </w:rPr>
            </w:pPr>
            <w:r>
              <w:rPr>
                <w:rFonts w:ascii="Arial" w:eastAsia="Arial" w:hAnsi="Arial" w:cs="Arial"/>
                <w:bCs/>
              </w:rPr>
              <w:t>Learners are asked to complete a set of multiplication calculations, constructed using procedural variation – firstly with integers, then including decimals.  Learners are encouraged to see connections between the different calculations, and explore how answers questions can be derived from previous calculations without starting over.  Learners are encouraged to use rounding to check their answers.</w:t>
            </w:r>
          </w:p>
          <w:p w14:paraId="51555382" w14:textId="7ED9A717" w:rsidR="00525A47" w:rsidRDefault="00525A47" w:rsidP="00525A47">
            <w:pPr>
              <w:pStyle w:val="Normal29"/>
              <w:spacing w:line="276" w:lineRule="auto"/>
              <w:ind w:right="86"/>
              <w:jc w:val="both"/>
              <w:rPr>
                <w:rFonts w:ascii="Arial" w:eastAsia="Arial" w:hAnsi="Arial" w:cs="Arial"/>
                <w:bCs/>
              </w:rPr>
            </w:pPr>
            <w:r>
              <w:rPr>
                <w:rFonts w:ascii="Arial" w:eastAsia="Arial" w:hAnsi="Arial" w:cs="Arial"/>
              </w:rPr>
              <w:t>Next, learners are provided with some wordy problems to solve using multiplication.</w:t>
            </w:r>
          </w:p>
        </w:tc>
        <w:tc>
          <w:tcPr>
            <w:tcW w:w="1701" w:type="dxa"/>
            <w:tcMar>
              <w:top w:w="85" w:type="dxa"/>
              <w:left w:w="85" w:type="dxa"/>
              <w:bottom w:w="85" w:type="dxa"/>
              <w:right w:w="85" w:type="dxa"/>
            </w:tcMar>
          </w:tcPr>
          <w:p w14:paraId="7EEC2007" w14:textId="77777777" w:rsidR="00525A47" w:rsidRPr="001208F5" w:rsidRDefault="00525A47" w:rsidP="00525A47">
            <w:pPr>
              <w:pStyle w:val="Normal29"/>
              <w:rPr>
                <w:rFonts w:ascii="Arial" w:eastAsia="Arial" w:hAnsi="Arial" w:cs="Arial"/>
              </w:rPr>
            </w:pPr>
            <w:r>
              <w:rPr>
                <w:rFonts w:ascii="Arial" w:eastAsia="Arial" w:hAnsi="Arial" w:cs="Arial"/>
              </w:rPr>
              <w:t>S</w:t>
            </w:r>
            <w:r w:rsidRPr="001208F5">
              <w:rPr>
                <w:rFonts w:ascii="Arial" w:eastAsia="Arial" w:hAnsi="Arial" w:cs="Arial"/>
              </w:rPr>
              <w:t>lides 22</w:t>
            </w:r>
            <w:r w:rsidRPr="00A67667">
              <w:rPr>
                <w:rFonts w:ascii="Arial" w:eastAsia="Arial" w:hAnsi="Arial" w:cs="Arial"/>
              </w:rPr>
              <w:t>–</w:t>
            </w:r>
            <w:r w:rsidRPr="001208F5">
              <w:rPr>
                <w:rFonts w:ascii="Arial" w:eastAsia="Arial" w:hAnsi="Arial" w:cs="Arial"/>
              </w:rPr>
              <w:t>23</w:t>
            </w:r>
          </w:p>
          <w:p w14:paraId="4395A45A" w14:textId="77777777" w:rsidR="00525A47" w:rsidRPr="001208F5" w:rsidRDefault="00525A47" w:rsidP="00525A47">
            <w:pPr>
              <w:pStyle w:val="Normal29"/>
              <w:rPr>
                <w:rFonts w:ascii="Arial" w:eastAsia="Arial" w:hAnsi="Arial" w:cs="Arial"/>
              </w:rPr>
            </w:pPr>
          </w:p>
          <w:p w14:paraId="5ECEFB9E" w14:textId="77777777" w:rsidR="00525A47" w:rsidRDefault="00525A47" w:rsidP="00525A47">
            <w:pPr>
              <w:rPr>
                <w:rFonts w:ascii="Arial" w:eastAsia="Arial" w:hAnsi="Arial" w:cs="Arial"/>
              </w:rPr>
            </w:pPr>
            <w:r w:rsidRPr="001208F5">
              <w:rPr>
                <w:rFonts w:ascii="Arial" w:eastAsia="Arial" w:hAnsi="Arial" w:cs="Arial"/>
              </w:rPr>
              <w:t>Handout 3</w:t>
            </w:r>
          </w:p>
          <w:p w14:paraId="51718D13" w14:textId="4597BDF4" w:rsidR="00525A47" w:rsidRDefault="00525A47" w:rsidP="00525A47">
            <w:pPr>
              <w:pStyle w:val="Normal29"/>
              <w:rPr>
                <w:rFonts w:ascii="Arial" w:eastAsia="Arial" w:hAnsi="Arial" w:cs="Arial"/>
              </w:rPr>
            </w:pPr>
            <w:r w:rsidRPr="00A65491">
              <w:rPr>
                <w:rFonts w:ascii="Arial" w:hAnsi="Arial" w:cs="Arial"/>
              </w:rPr>
              <w:t>Practice multiplication question</w:t>
            </w:r>
          </w:p>
        </w:tc>
      </w:tr>
    </w:tbl>
    <w:p w14:paraId="782D918E" w14:textId="0735FBFC" w:rsidR="00E758AE" w:rsidRPr="001208F5" w:rsidRDefault="00E758AE" w:rsidP="008660AD">
      <w:pPr>
        <w:rPr>
          <w:rFonts w:ascii="Arial" w:hAnsi="Arial" w:cs="Arial"/>
        </w:rPr>
      </w:pPr>
    </w:p>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1208F5" w14:paraId="176EF875" w14:textId="77777777" w:rsidTr="000A4749">
        <w:trPr>
          <w:trHeight w:val="689"/>
          <w:tblHeader/>
        </w:trPr>
        <w:tc>
          <w:tcPr>
            <w:tcW w:w="1860" w:type="dxa"/>
            <w:shd w:val="clear" w:color="auto" w:fill="B4C6E7" w:themeFill="accent1" w:themeFillTint="66"/>
            <w:tcMar>
              <w:top w:w="85" w:type="dxa"/>
              <w:left w:w="85" w:type="dxa"/>
              <w:bottom w:w="85" w:type="dxa"/>
              <w:right w:w="85" w:type="dxa"/>
            </w:tcMar>
          </w:tcPr>
          <w:p w14:paraId="2CBB4060" w14:textId="77777777" w:rsidR="00E758AE" w:rsidRPr="001208F5" w:rsidRDefault="00E758AE" w:rsidP="008660AD">
            <w:pPr>
              <w:pStyle w:val="Tableheader"/>
              <w:spacing w:after="0"/>
              <w:jc w:val="center"/>
            </w:pPr>
            <w:r w:rsidRPr="001208F5">
              <w:lastRenderedPageBreak/>
              <w:t>Activity</w:t>
            </w:r>
          </w:p>
        </w:tc>
        <w:tc>
          <w:tcPr>
            <w:tcW w:w="2275" w:type="dxa"/>
            <w:shd w:val="clear" w:color="auto" w:fill="B4C6E7" w:themeFill="accent1" w:themeFillTint="66"/>
          </w:tcPr>
          <w:p w14:paraId="26A15F58" w14:textId="77777777" w:rsidR="00E758AE" w:rsidRPr="001208F5" w:rsidRDefault="00E758AE" w:rsidP="008660AD">
            <w:pPr>
              <w:pStyle w:val="Tableheader"/>
              <w:spacing w:after="0"/>
              <w:jc w:val="center"/>
            </w:pPr>
            <w:r w:rsidRPr="001208F5">
              <w:t>Purpose of this activity</w:t>
            </w:r>
          </w:p>
        </w:tc>
        <w:tc>
          <w:tcPr>
            <w:tcW w:w="1134" w:type="dxa"/>
            <w:shd w:val="clear" w:color="auto" w:fill="B4C6E7" w:themeFill="accent1" w:themeFillTint="66"/>
            <w:tcMar>
              <w:top w:w="85" w:type="dxa"/>
              <w:left w:w="85" w:type="dxa"/>
              <w:bottom w:w="85" w:type="dxa"/>
              <w:right w:w="85" w:type="dxa"/>
            </w:tcMar>
          </w:tcPr>
          <w:p w14:paraId="17D37CDA" w14:textId="77777777" w:rsidR="00E758AE" w:rsidRPr="001208F5" w:rsidRDefault="00E758AE" w:rsidP="008660AD">
            <w:pPr>
              <w:pStyle w:val="Tableheader"/>
              <w:spacing w:after="0"/>
              <w:jc w:val="center"/>
            </w:pPr>
            <w:r w:rsidRPr="001208F5">
              <w:t>Time (min)</w:t>
            </w:r>
          </w:p>
        </w:tc>
        <w:tc>
          <w:tcPr>
            <w:tcW w:w="6946" w:type="dxa"/>
            <w:shd w:val="clear" w:color="auto" w:fill="B4C6E7" w:themeFill="accent1" w:themeFillTint="66"/>
            <w:tcMar>
              <w:top w:w="85" w:type="dxa"/>
              <w:left w:w="85" w:type="dxa"/>
              <w:bottom w:w="85" w:type="dxa"/>
              <w:right w:w="85" w:type="dxa"/>
            </w:tcMar>
          </w:tcPr>
          <w:p w14:paraId="27696E6B" w14:textId="77777777" w:rsidR="00E758AE" w:rsidRPr="001208F5" w:rsidRDefault="00E758AE" w:rsidP="00D121EB">
            <w:pPr>
              <w:pStyle w:val="Tableheader"/>
              <w:spacing w:after="0"/>
              <w:ind w:right="86"/>
              <w:jc w:val="center"/>
            </w:pPr>
            <w:r w:rsidRPr="001208F5">
              <w:t>Guidance</w:t>
            </w:r>
          </w:p>
        </w:tc>
        <w:tc>
          <w:tcPr>
            <w:tcW w:w="1701" w:type="dxa"/>
            <w:shd w:val="clear" w:color="auto" w:fill="B4C6E7" w:themeFill="accent1" w:themeFillTint="66"/>
            <w:tcMar>
              <w:top w:w="85" w:type="dxa"/>
              <w:left w:w="85" w:type="dxa"/>
              <w:bottom w:w="85" w:type="dxa"/>
              <w:right w:w="85" w:type="dxa"/>
            </w:tcMar>
          </w:tcPr>
          <w:p w14:paraId="12BDD3B1" w14:textId="77777777" w:rsidR="00E758AE" w:rsidRPr="001208F5" w:rsidRDefault="00E758AE" w:rsidP="008660AD">
            <w:pPr>
              <w:pStyle w:val="Tableheader"/>
              <w:spacing w:after="0"/>
              <w:jc w:val="center"/>
            </w:pPr>
            <w:r w:rsidRPr="001208F5">
              <w:t>Materials</w:t>
            </w:r>
          </w:p>
        </w:tc>
      </w:tr>
      <w:tr w:rsidR="009A2155" w:rsidRPr="00820B4D" w14:paraId="3FEA5971" w14:textId="77777777" w:rsidTr="000A4749">
        <w:trPr>
          <w:trHeight w:val="938"/>
          <w:tblHeader/>
        </w:trPr>
        <w:tc>
          <w:tcPr>
            <w:tcW w:w="1860" w:type="dxa"/>
            <w:tcMar>
              <w:top w:w="85" w:type="dxa"/>
              <w:left w:w="85" w:type="dxa"/>
              <w:bottom w:w="85" w:type="dxa"/>
              <w:right w:w="85" w:type="dxa"/>
            </w:tcMar>
          </w:tcPr>
          <w:p w14:paraId="729B7E1D" w14:textId="1C84DE07" w:rsidR="009A2155" w:rsidRPr="00820B4D" w:rsidRDefault="009A2155" w:rsidP="008660AD">
            <w:pPr>
              <w:pStyle w:val="Normal29"/>
              <w:rPr>
                <w:rFonts w:ascii="Arial" w:eastAsia="Arial" w:hAnsi="Arial" w:cs="Arial"/>
              </w:rPr>
            </w:pPr>
            <w:r w:rsidRPr="00820B4D">
              <w:rPr>
                <w:rFonts w:ascii="Arial" w:eastAsia="Arial" w:hAnsi="Arial" w:cs="Arial"/>
              </w:rPr>
              <w:t xml:space="preserve">Discuss </w:t>
            </w:r>
            <w:r w:rsidR="00761819">
              <w:rPr>
                <w:rFonts w:ascii="Arial" w:eastAsia="Arial" w:hAnsi="Arial" w:cs="Arial"/>
              </w:rPr>
              <w:t>3</w:t>
            </w:r>
          </w:p>
          <w:p w14:paraId="0948B1B2" w14:textId="30ACDCB3" w:rsidR="009A2155" w:rsidRPr="00820B4D" w:rsidRDefault="009A2155" w:rsidP="008660AD">
            <w:pPr>
              <w:rPr>
                <w:rFonts w:ascii="Arial" w:hAnsi="Arial" w:cs="Arial"/>
              </w:rPr>
            </w:pPr>
          </w:p>
        </w:tc>
        <w:tc>
          <w:tcPr>
            <w:tcW w:w="2275" w:type="dxa"/>
          </w:tcPr>
          <w:p w14:paraId="44D5A413" w14:textId="52421C7D" w:rsidR="009A2155" w:rsidRPr="00820B4D" w:rsidRDefault="009A2155" w:rsidP="008660AD">
            <w:pPr>
              <w:rPr>
                <w:rFonts w:ascii="Arial" w:hAnsi="Arial" w:cs="Arial"/>
              </w:rPr>
            </w:pPr>
            <w:r w:rsidRPr="00820B4D">
              <w:rPr>
                <w:rFonts w:ascii="Arial" w:eastAsia="Arial" w:hAnsi="Arial" w:cs="Arial"/>
              </w:rPr>
              <w:t xml:space="preserve">Appreciate and select a method </w:t>
            </w:r>
          </w:p>
        </w:tc>
        <w:tc>
          <w:tcPr>
            <w:tcW w:w="1134" w:type="dxa"/>
            <w:tcMar>
              <w:top w:w="85" w:type="dxa"/>
              <w:left w:w="85" w:type="dxa"/>
              <w:bottom w:w="85" w:type="dxa"/>
              <w:right w:w="85" w:type="dxa"/>
            </w:tcMar>
          </w:tcPr>
          <w:p w14:paraId="53043F66" w14:textId="7035AF6B" w:rsidR="009A2155" w:rsidRPr="00820B4D" w:rsidRDefault="009A2155" w:rsidP="008660AD">
            <w:pPr>
              <w:jc w:val="center"/>
              <w:rPr>
                <w:rFonts w:ascii="Arial" w:hAnsi="Arial" w:cs="Arial"/>
              </w:rPr>
            </w:pPr>
            <w:r w:rsidRPr="00820B4D">
              <w:rPr>
                <w:rFonts w:ascii="Arial" w:eastAsia="Arial" w:hAnsi="Arial" w:cs="Arial"/>
              </w:rPr>
              <w:t xml:space="preserve">5 </w:t>
            </w:r>
          </w:p>
        </w:tc>
        <w:tc>
          <w:tcPr>
            <w:tcW w:w="6946" w:type="dxa"/>
            <w:tcMar>
              <w:top w:w="85" w:type="dxa"/>
              <w:left w:w="85" w:type="dxa"/>
              <w:bottom w:w="85" w:type="dxa"/>
              <w:right w:w="85" w:type="dxa"/>
            </w:tcMar>
          </w:tcPr>
          <w:p w14:paraId="4BB0C0DE" w14:textId="3F4DDC98" w:rsidR="009A2155" w:rsidRPr="00820B4D" w:rsidRDefault="0068760E" w:rsidP="00D121EB">
            <w:pPr>
              <w:pStyle w:val="Normal29"/>
              <w:spacing w:line="276" w:lineRule="auto"/>
              <w:ind w:right="86"/>
              <w:jc w:val="both"/>
              <w:rPr>
                <w:rFonts w:ascii="Arial" w:eastAsia="Arial" w:hAnsi="Arial" w:cs="Arial"/>
              </w:rPr>
            </w:pPr>
            <w:r>
              <w:rPr>
                <w:rFonts w:ascii="Arial" w:eastAsia="Arial" w:hAnsi="Arial" w:cs="Arial"/>
              </w:rPr>
              <w:t>Learners are asked to reflect on the different models and methods they have used</w:t>
            </w:r>
            <w:r w:rsidR="00F41D26">
              <w:rPr>
                <w:rFonts w:ascii="Arial" w:eastAsia="Arial" w:hAnsi="Arial" w:cs="Arial"/>
              </w:rPr>
              <w:t>, which they like best, and whether they might use different models &amp; methods for different situations.</w:t>
            </w:r>
            <w:r w:rsidR="009A2155" w:rsidRPr="00820B4D">
              <w:rPr>
                <w:rFonts w:ascii="Arial" w:eastAsia="Arial" w:hAnsi="Arial" w:cs="Arial"/>
              </w:rPr>
              <w:t xml:space="preserve"> </w:t>
            </w:r>
          </w:p>
          <w:p w14:paraId="6501055E" w14:textId="06608736" w:rsidR="009A2155" w:rsidRPr="00820B4D" w:rsidRDefault="003B05DB" w:rsidP="00D121EB">
            <w:pPr>
              <w:ind w:right="86"/>
              <w:rPr>
                <w:rFonts w:ascii="Arial" w:hAnsi="Arial" w:cs="Arial"/>
              </w:rPr>
            </w:pPr>
            <w:r>
              <w:rPr>
                <w:rFonts w:ascii="Arial" w:eastAsia="Arial" w:hAnsi="Arial" w:cs="Arial"/>
              </w:rPr>
              <w:t>They then consider how many ways they can come up with to multiply 1650 by 19.</w:t>
            </w:r>
          </w:p>
        </w:tc>
        <w:tc>
          <w:tcPr>
            <w:tcW w:w="1701" w:type="dxa"/>
            <w:tcMar>
              <w:top w:w="85" w:type="dxa"/>
              <w:left w:w="85" w:type="dxa"/>
              <w:bottom w:w="85" w:type="dxa"/>
              <w:right w:w="85" w:type="dxa"/>
            </w:tcMar>
          </w:tcPr>
          <w:p w14:paraId="7337D4C4" w14:textId="25287A28" w:rsidR="009A2155" w:rsidRPr="00820B4D" w:rsidRDefault="00D121EB" w:rsidP="008660AD">
            <w:pPr>
              <w:rPr>
                <w:rFonts w:ascii="Arial" w:hAnsi="Arial" w:cs="Arial"/>
              </w:rPr>
            </w:pPr>
            <w:r>
              <w:rPr>
                <w:rFonts w:ascii="Arial" w:eastAsia="Arial" w:hAnsi="Arial" w:cs="Arial"/>
              </w:rPr>
              <w:t>S</w:t>
            </w:r>
            <w:r w:rsidR="009A2155" w:rsidRPr="00820B4D">
              <w:rPr>
                <w:rFonts w:ascii="Arial" w:eastAsia="Arial" w:hAnsi="Arial" w:cs="Arial"/>
              </w:rPr>
              <w:t>lide</w:t>
            </w:r>
            <w:r w:rsidR="00471343" w:rsidRPr="00820B4D">
              <w:rPr>
                <w:rFonts w:ascii="Arial" w:eastAsia="Arial" w:hAnsi="Arial" w:cs="Arial"/>
              </w:rPr>
              <w:t>s</w:t>
            </w:r>
            <w:r w:rsidR="009A2155" w:rsidRPr="00820B4D">
              <w:rPr>
                <w:rFonts w:ascii="Arial" w:eastAsia="Arial" w:hAnsi="Arial" w:cs="Arial"/>
              </w:rPr>
              <w:t xml:space="preserve"> 24</w:t>
            </w:r>
            <w:r w:rsidR="00471343" w:rsidRPr="00820B4D">
              <w:rPr>
                <w:rFonts w:ascii="Arial" w:eastAsia="Arial" w:hAnsi="Arial" w:cs="Arial"/>
              </w:rPr>
              <w:t>–</w:t>
            </w:r>
            <w:r w:rsidR="009A2155" w:rsidRPr="00820B4D">
              <w:rPr>
                <w:rFonts w:ascii="Arial" w:eastAsia="Arial" w:hAnsi="Arial" w:cs="Arial"/>
              </w:rPr>
              <w:t>2</w:t>
            </w:r>
            <w:r w:rsidR="00BC11AA">
              <w:rPr>
                <w:rFonts w:ascii="Arial" w:eastAsia="Arial" w:hAnsi="Arial" w:cs="Arial"/>
              </w:rPr>
              <w:t>5</w:t>
            </w:r>
          </w:p>
        </w:tc>
      </w:tr>
      <w:tr w:rsidR="009A2155" w:rsidRPr="00820B4D" w14:paraId="6CCE588F" w14:textId="77777777" w:rsidTr="000A4749">
        <w:trPr>
          <w:trHeight w:val="950"/>
          <w:tblHeader/>
        </w:trPr>
        <w:tc>
          <w:tcPr>
            <w:tcW w:w="1860" w:type="dxa"/>
            <w:tcMar>
              <w:top w:w="85" w:type="dxa"/>
              <w:left w:w="85" w:type="dxa"/>
              <w:bottom w:w="85" w:type="dxa"/>
              <w:right w:w="85" w:type="dxa"/>
            </w:tcMar>
          </w:tcPr>
          <w:p w14:paraId="0C480A54" w14:textId="77777777" w:rsidR="009A2155" w:rsidRPr="00820B4D" w:rsidRDefault="009A2155" w:rsidP="008660AD">
            <w:pPr>
              <w:pStyle w:val="Normal29"/>
              <w:rPr>
                <w:rFonts w:ascii="Arial" w:eastAsia="Arial" w:hAnsi="Arial" w:cs="Arial"/>
              </w:rPr>
            </w:pPr>
            <w:r w:rsidRPr="00820B4D">
              <w:rPr>
                <w:rFonts w:ascii="Arial" w:eastAsia="Arial" w:hAnsi="Arial" w:cs="Arial"/>
              </w:rPr>
              <w:t>Review and practice questions</w:t>
            </w:r>
          </w:p>
          <w:p w14:paraId="1C760FCE" w14:textId="5AD3D966" w:rsidR="009A2155" w:rsidRPr="00820B4D" w:rsidRDefault="009A2155" w:rsidP="008660AD">
            <w:pPr>
              <w:rPr>
                <w:rFonts w:ascii="Arial" w:hAnsi="Arial" w:cs="Arial"/>
              </w:rPr>
            </w:pPr>
          </w:p>
        </w:tc>
        <w:tc>
          <w:tcPr>
            <w:tcW w:w="2275" w:type="dxa"/>
          </w:tcPr>
          <w:p w14:paraId="42C0FE0D" w14:textId="77777777" w:rsidR="009A2155" w:rsidRPr="00820B4D" w:rsidRDefault="009A2155" w:rsidP="008660AD">
            <w:pPr>
              <w:pStyle w:val="Normal29"/>
              <w:rPr>
                <w:rFonts w:ascii="Arial" w:eastAsia="Arial" w:hAnsi="Arial" w:cs="Arial"/>
              </w:rPr>
            </w:pPr>
            <w:r w:rsidRPr="00820B4D">
              <w:rPr>
                <w:rFonts w:ascii="Arial" w:eastAsia="Arial" w:hAnsi="Arial" w:cs="Arial"/>
              </w:rPr>
              <w:t xml:space="preserve">Consolidate learning </w:t>
            </w:r>
          </w:p>
          <w:p w14:paraId="00DF01C8" w14:textId="77777777" w:rsidR="009A2155" w:rsidRPr="00820B4D" w:rsidRDefault="009A2155" w:rsidP="008660AD">
            <w:pPr>
              <w:pStyle w:val="Normal29"/>
              <w:jc w:val="center"/>
              <w:rPr>
                <w:rFonts w:ascii="Arial" w:eastAsia="Arial" w:hAnsi="Arial" w:cs="Arial"/>
              </w:rPr>
            </w:pPr>
          </w:p>
          <w:p w14:paraId="78491DCF" w14:textId="050A35D8" w:rsidR="009A2155" w:rsidRPr="00820B4D" w:rsidRDefault="009A2155" w:rsidP="008660AD">
            <w:pPr>
              <w:rPr>
                <w:rFonts w:ascii="Arial" w:hAnsi="Arial" w:cs="Arial"/>
              </w:rPr>
            </w:pPr>
          </w:p>
        </w:tc>
        <w:tc>
          <w:tcPr>
            <w:tcW w:w="1134" w:type="dxa"/>
            <w:tcMar>
              <w:top w:w="85" w:type="dxa"/>
              <w:left w:w="85" w:type="dxa"/>
              <w:bottom w:w="85" w:type="dxa"/>
              <w:right w:w="85" w:type="dxa"/>
            </w:tcMar>
          </w:tcPr>
          <w:p w14:paraId="28099572" w14:textId="4AF2F67D" w:rsidR="009A2155" w:rsidRPr="00820B4D" w:rsidRDefault="009A2155" w:rsidP="008660AD">
            <w:pPr>
              <w:jc w:val="center"/>
              <w:rPr>
                <w:rFonts w:ascii="Arial" w:hAnsi="Arial" w:cs="Arial"/>
              </w:rPr>
            </w:pPr>
            <w:r w:rsidRPr="00820B4D">
              <w:rPr>
                <w:rFonts w:ascii="Arial" w:eastAsia="Arial" w:hAnsi="Arial" w:cs="Arial"/>
              </w:rPr>
              <w:t xml:space="preserve">10 </w:t>
            </w:r>
          </w:p>
        </w:tc>
        <w:tc>
          <w:tcPr>
            <w:tcW w:w="6946" w:type="dxa"/>
            <w:tcMar>
              <w:top w:w="85" w:type="dxa"/>
              <w:left w:w="85" w:type="dxa"/>
              <w:bottom w:w="85" w:type="dxa"/>
              <w:right w:w="85" w:type="dxa"/>
            </w:tcMar>
          </w:tcPr>
          <w:p w14:paraId="27DC08EA" w14:textId="242E41EB" w:rsidR="009A2155" w:rsidRPr="00820B4D" w:rsidRDefault="00543D8E" w:rsidP="00D121EB">
            <w:pPr>
              <w:pStyle w:val="Normal29"/>
              <w:spacing w:line="276" w:lineRule="auto"/>
              <w:ind w:right="86"/>
              <w:jc w:val="both"/>
              <w:rPr>
                <w:rFonts w:ascii="Arial" w:eastAsia="Arial" w:hAnsi="Arial" w:cs="Arial"/>
              </w:rPr>
            </w:pPr>
            <w:r>
              <w:rPr>
                <w:rFonts w:ascii="Arial" w:eastAsia="Arial" w:hAnsi="Arial" w:cs="Arial"/>
              </w:rPr>
              <w:t xml:space="preserve">A selection of exam questions for learners to </w:t>
            </w:r>
            <w:r w:rsidR="00FA335A">
              <w:rPr>
                <w:rFonts w:ascii="Arial" w:eastAsia="Arial" w:hAnsi="Arial" w:cs="Arial"/>
              </w:rPr>
              <w:t>practice and consolidate their multiplication skills.</w:t>
            </w:r>
          </w:p>
          <w:p w14:paraId="12B70B03" w14:textId="1DA39AF5" w:rsidR="009A2155" w:rsidRPr="00820B4D" w:rsidRDefault="00FA335A" w:rsidP="00D121EB">
            <w:pPr>
              <w:ind w:right="86"/>
              <w:rPr>
                <w:rFonts w:ascii="Arial" w:hAnsi="Arial" w:cs="Arial"/>
              </w:rPr>
            </w:pPr>
            <w:r>
              <w:rPr>
                <w:rFonts w:ascii="Arial" w:eastAsia="Arial" w:hAnsi="Arial" w:cs="Arial"/>
              </w:rPr>
              <w:t>Afterwards</w:t>
            </w:r>
            <w:r w:rsidR="006956D4">
              <w:rPr>
                <w:rFonts w:ascii="Arial" w:eastAsia="Arial" w:hAnsi="Arial" w:cs="Arial"/>
              </w:rPr>
              <w:t>, discuss</w:t>
            </w:r>
            <w:r w:rsidRPr="00820B4D">
              <w:rPr>
                <w:rFonts w:ascii="Arial" w:eastAsia="Arial" w:hAnsi="Arial" w:cs="Arial"/>
              </w:rPr>
              <w:t xml:space="preserve"> </w:t>
            </w:r>
            <w:r w:rsidR="009A2155" w:rsidRPr="00820B4D">
              <w:rPr>
                <w:rFonts w:ascii="Arial" w:eastAsia="Arial" w:hAnsi="Arial" w:cs="Arial"/>
              </w:rPr>
              <w:t xml:space="preserve">answers and methods used when answering exam questions. Have the </w:t>
            </w:r>
            <w:r w:rsidR="005C4F7E" w:rsidRPr="00820B4D">
              <w:rPr>
                <w:rFonts w:ascii="Arial" w:eastAsia="Arial" w:hAnsi="Arial" w:cs="Arial"/>
              </w:rPr>
              <w:t>learners</w:t>
            </w:r>
            <w:r w:rsidR="009A2155" w:rsidRPr="00820B4D">
              <w:rPr>
                <w:rFonts w:ascii="Arial" w:eastAsia="Arial" w:hAnsi="Arial" w:cs="Arial"/>
              </w:rPr>
              <w:t xml:space="preserve"> changed their approach based on the lesson? </w:t>
            </w:r>
          </w:p>
        </w:tc>
        <w:tc>
          <w:tcPr>
            <w:tcW w:w="1701" w:type="dxa"/>
            <w:tcMar>
              <w:top w:w="85" w:type="dxa"/>
              <w:left w:w="85" w:type="dxa"/>
              <w:bottom w:w="85" w:type="dxa"/>
              <w:right w:w="85" w:type="dxa"/>
            </w:tcMar>
          </w:tcPr>
          <w:p w14:paraId="41CCDB1B" w14:textId="604897DC" w:rsidR="009A2155" w:rsidRPr="00820B4D" w:rsidRDefault="00D121EB" w:rsidP="008660AD">
            <w:pPr>
              <w:pStyle w:val="Normal29"/>
              <w:spacing w:line="276" w:lineRule="auto"/>
              <w:rPr>
                <w:rFonts w:ascii="Arial" w:eastAsia="Arial" w:hAnsi="Arial" w:cs="Arial"/>
              </w:rPr>
            </w:pPr>
            <w:r>
              <w:rPr>
                <w:rFonts w:ascii="Arial" w:eastAsia="Arial" w:hAnsi="Arial" w:cs="Arial"/>
              </w:rPr>
              <w:t>S</w:t>
            </w:r>
            <w:r w:rsidR="009A2155" w:rsidRPr="00820B4D">
              <w:rPr>
                <w:rFonts w:ascii="Arial" w:eastAsia="Arial" w:hAnsi="Arial" w:cs="Arial"/>
              </w:rPr>
              <w:t>lides 2</w:t>
            </w:r>
            <w:r w:rsidR="00FB6337">
              <w:rPr>
                <w:rFonts w:ascii="Arial" w:eastAsia="Arial" w:hAnsi="Arial" w:cs="Arial"/>
              </w:rPr>
              <w:t>6</w:t>
            </w:r>
            <w:r w:rsidR="00471343" w:rsidRPr="00820B4D">
              <w:rPr>
                <w:rFonts w:ascii="Arial" w:eastAsia="Arial" w:hAnsi="Arial" w:cs="Arial"/>
              </w:rPr>
              <w:t>–</w:t>
            </w:r>
            <w:r w:rsidR="009A2155" w:rsidRPr="00820B4D">
              <w:rPr>
                <w:rFonts w:ascii="Arial" w:eastAsia="Arial" w:hAnsi="Arial" w:cs="Arial"/>
              </w:rPr>
              <w:t>2</w:t>
            </w:r>
            <w:r w:rsidR="00FB6337">
              <w:rPr>
                <w:rFonts w:ascii="Arial" w:eastAsia="Arial" w:hAnsi="Arial" w:cs="Arial"/>
              </w:rPr>
              <w:t>7</w:t>
            </w:r>
          </w:p>
          <w:p w14:paraId="6AFE6775" w14:textId="77777777" w:rsidR="009A2155" w:rsidRPr="00820B4D" w:rsidRDefault="009A2155" w:rsidP="008660AD">
            <w:pPr>
              <w:pStyle w:val="Normal29"/>
              <w:spacing w:line="276" w:lineRule="auto"/>
              <w:rPr>
                <w:rFonts w:ascii="Arial" w:eastAsia="Arial" w:hAnsi="Arial" w:cs="Arial"/>
                <w:color w:val="404040"/>
              </w:rPr>
            </w:pPr>
          </w:p>
          <w:p w14:paraId="4A837B16" w14:textId="77777777" w:rsidR="009A2155" w:rsidRDefault="009A2155" w:rsidP="008660AD">
            <w:pPr>
              <w:rPr>
                <w:rFonts w:ascii="Arial" w:eastAsia="Arial" w:hAnsi="Arial" w:cs="Arial"/>
                <w:color w:val="404040"/>
              </w:rPr>
            </w:pPr>
            <w:r w:rsidRPr="00820B4D">
              <w:rPr>
                <w:rFonts w:ascii="Arial" w:eastAsia="Arial" w:hAnsi="Arial" w:cs="Arial"/>
                <w:color w:val="404040"/>
              </w:rPr>
              <w:t>Handout</w:t>
            </w:r>
            <w:r w:rsidR="008E1C6B">
              <w:rPr>
                <w:rFonts w:ascii="Arial" w:eastAsia="Arial" w:hAnsi="Arial" w:cs="Arial"/>
                <w:color w:val="404040"/>
              </w:rPr>
              <w:t xml:space="preserve"> </w:t>
            </w:r>
            <w:r w:rsidR="001208F5">
              <w:rPr>
                <w:rFonts w:ascii="Arial" w:eastAsia="Arial" w:hAnsi="Arial" w:cs="Arial"/>
                <w:color w:val="404040"/>
              </w:rPr>
              <w:t>4</w:t>
            </w:r>
          </w:p>
          <w:p w14:paraId="132E2857" w14:textId="4DC720F1" w:rsidR="00A65491" w:rsidRPr="00820B4D" w:rsidRDefault="00A65491" w:rsidP="008660AD">
            <w:pPr>
              <w:rPr>
                <w:rFonts w:ascii="Arial" w:hAnsi="Arial" w:cs="Arial"/>
              </w:rPr>
            </w:pPr>
            <w:r>
              <w:rPr>
                <w:rFonts w:ascii="Arial" w:eastAsia="Arial" w:hAnsi="Arial" w:cs="Arial"/>
                <w:color w:val="404040"/>
              </w:rPr>
              <w:t>Practice questions</w:t>
            </w:r>
          </w:p>
        </w:tc>
      </w:tr>
    </w:tbl>
    <w:p w14:paraId="3D10AEB7" w14:textId="77777777" w:rsidR="00E758AE" w:rsidRPr="00BA6394" w:rsidRDefault="00E758AE" w:rsidP="00E758AE">
      <w:pPr>
        <w:rPr>
          <w:rFonts w:asciiTheme="minorBidi" w:hAnsiTheme="minorBidi"/>
        </w:rPr>
      </w:pPr>
    </w:p>
    <w:sectPr w:rsidR="00E758AE" w:rsidRPr="00BA6394"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ADC8" w14:textId="77777777" w:rsidR="008C79D5" w:rsidRDefault="008C79D5" w:rsidP="00E758AE">
      <w:r>
        <w:separator/>
      </w:r>
    </w:p>
  </w:endnote>
  <w:endnote w:type="continuationSeparator" w:id="0">
    <w:p w14:paraId="37AFCF33" w14:textId="77777777" w:rsidR="008C79D5" w:rsidRDefault="008C79D5"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737791FA"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1879463D"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6ED" w14:textId="77777777" w:rsidR="008C79D5" w:rsidRDefault="008C79D5" w:rsidP="00E758AE">
      <w:r>
        <w:separator/>
      </w:r>
    </w:p>
  </w:footnote>
  <w:footnote w:type="continuationSeparator" w:id="0">
    <w:p w14:paraId="3D47F3B9" w14:textId="77777777" w:rsidR="008C79D5" w:rsidRDefault="008C79D5"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F0C"/>
    <w:multiLevelType w:val="multilevel"/>
    <w:tmpl w:val="49F8094E"/>
    <w:lvl w:ilvl="0">
      <w:start w:val="1"/>
      <w:numFmt w:val="bullet"/>
      <w:lvlText w:val=""/>
      <w:lvlJc w:val="left"/>
      <w:pPr>
        <w:ind w:left="454" w:hanging="284"/>
      </w:pPr>
      <w:rPr>
        <w:rFonts w:ascii="Symbol" w:hAnsi="Symbol" w:hint="default"/>
        <w:color w:val="4472C4"/>
      </w:rPr>
    </w:lvl>
    <w:lvl w:ilvl="1">
      <w:start w:val="1"/>
      <w:numFmt w:val="bullet"/>
      <w:lvlText w:val="o"/>
      <w:lvlJc w:val="left"/>
      <w:pPr>
        <w:ind w:left="737" w:hanging="282"/>
      </w:pPr>
      <w:rPr>
        <w:rFonts w:ascii="Courier New" w:eastAsia="Courier New" w:hAnsi="Courier New" w:cs="Courier New"/>
        <w:color w:val="E51C41"/>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193DD8"/>
    <w:multiLevelType w:val="multilevel"/>
    <w:tmpl w:val="91AAD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289F78"/>
    <w:multiLevelType w:val="multilevel"/>
    <w:tmpl w:val="BC22F79A"/>
    <w:lvl w:ilvl="0">
      <w:start w:val="1"/>
      <w:numFmt w:val="bullet"/>
      <w:lvlText w:val="•"/>
      <w:lvlJc w:val="left"/>
      <w:pPr>
        <w:ind w:left="454" w:hanging="284"/>
      </w:pPr>
      <w:rPr>
        <w:rFonts w:ascii="Arial" w:hAnsi="Arial" w:hint="default"/>
        <w:color w:val="4472C4"/>
      </w:rPr>
    </w:lvl>
    <w:lvl w:ilvl="1">
      <w:start w:val="1"/>
      <w:numFmt w:val="bullet"/>
      <w:lvlText w:val="o"/>
      <w:lvlJc w:val="left"/>
      <w:pPr>
        <w:ind w:left="737" w:hanging="282"/>
      </w:pPr>
      <w:rPr>
        <w:rFonts w:ascii="Courier New" w:eastAsia="Courier New" w:hAnsi="Courier New" w:cs="Courier New"/>
        <w:color w:val="E51C41"/>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8B8D2"/>
    <w:multiLevelType w:val="multilevel"/>
    <w:tmpl w:val="BF3E356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F70C5B"/>
    <w:multiLevelType w:val="hybridMultilevel"/>
    <w:tmpl w:val="5C16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A4566"/>
    <w:multiLevelType w:val="hybridMultilevel"/>
    <w:tmpl w:val="55E2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5967">
    <w:abstractNumId w:val="4"/>
  </w:num>
  <w:num w:numId="2" w16cid:durableId="523594556">
    <w:abstractNumId w:val="2"/>
  </w:num>
  <w:num w:numId="3" w16cid:durableId="589697443">
    <w:abstractNumId w:val="3"/>
  </w:num>
  <w:num w:numId="4" w16cid:durableId="1359967386">
    <w:abstractNumId w:val="1"/>
  </w:num>
  <w:num w:numId="5" w16cid:durableId="286473225">
    <w:abstractNumId w:val="5"/>
  </w:num>
  <w:num w:numId="6" w16cid:durableId="411512370">
    <w:abstractNumId w:val="6"/>
  </w:num>
  <w:num w:numId="7" w16cid:durableId="1803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00E51"/>
    <w:rsid w:val="00011D96"/>
    <w:rsid w:val="0006192D"/>
    <w:rsid w:val="00076A50"/>
    <w:rsid w:val="00085EB8"/>
    <w:rsid w:val="00094B5A"/>
    <w:rsid w:val="000B00FC"/>
    <w:rsid w:val="000B3366"/>
    <w:rsid w:val="000B3FF4"/>
    <w:rsid w:val="000C0E36"/>
    <w:rsid w:val="000E0F16"/>
    <w:rsid w:val="00106E62"/>
    <w:rsid w:val="0010702A"/>
    <w:rsid w:val="00111103"/>
    <w:rsid w:val="001173D9"/>
    <w:rsid w:val="001208F5"/>
    <w:rsid w:val="0014432F"/>
    <w:rsid w:val="001B0341"/>
    <w:rsid w:val="001C55F0"/>
    <w:rsid w:val="001D372D"/>
    <w:rsid w:val="001E13B1"/>
    <w:rsid w:val="001E3563"/>
    <w:rsid w:val="001F1784"/>
    <w:rsid w:val="0020133C"/>
    <w:rsid w:val="00256484"/>
    <w:rsid w:val="002B3D41"/>
    <w:rsid w:val="002F454C"/>
    <w:rsid w:val="00307BDD"/>
    <w:rsid w:val="00313BC2"/>
    <w:rsid w:val="0033156B"/>
    <w:rsid w:val="00343C6D"/>
    <w:rsid w:val="00360B87"/>
    <w:rsid w:val="003708B3"/>
    <w:rsid w:val="0039288A"/>
    <w:rsid w:val="003A3581"/>
    <w:rsid w:val="003B05DB"/>
    <w:rsid w:val="003C1E7D"/>
    <w:rsid w:val="003F43C2"/>
    <w:rsid w:val="00410E09"/>
    <w:rsid w:val="00440433"/>
    <w:rsid w:val="0045018E"/>
    <w:rsid w:val="00471343"/>
    <w:rsid w:val="00482385"/>
    <w:rsid w:val="00487BDC"/>
    <w:rsid w:val="004A5DF9"/>
    <w:rsid w:val="004D5BF1"/>
    <w:rsid w:val="004E5BD5"/>
    <w:rsid w:val="00525A47"/>
    <w:rsid w:val="00543D8E"/>
    <w:rsid w:val="005615A5"/>
    <w:rsid w:val="005A3497"/>
    <w:rsid w:val="005C4F7E"/>
    <w:rsid w:val="00603C2D"/>
    <w:rsid w:val="006128AE"/>
    <w:rsid w:val="00642714"/>
    <w:rsid w:val="00654152"/>
    <w:rsid w:val="00685052"/>
    <w:rsid w:val="0068760E"/>
    <w:rsid w:val="00687FD4"/>
    <w:rsid w:val="006956D4"/>
    <w:rsid w:val="006A7F26"/>
    <w:rsid w:val="006B2F56"/>
    <w:rsid w:val="006B3EC3"/>
    <w:rsid w:val="00711B50"/>
    <w:rsid w:val="00723F9C"/>
    <w:rsid w:val="00756B85"/>
    <w:rsid w:val="00760F46"/>
    <w:rsid w:val="00761819"/>
    <w:rsid w:val="00793105"/>
    <w:rsid w:val="007E0835"/>
    <w:rsid w:val="0080020A"/>
    <w:rsid w:val="00820B4D"/>
    <w:rsid w:val="00832343"/>
    <w:rsid w:val="00837B83"/>
    <w:rsid w:val="008660AD"/>
    <w:rsid w:val="00877095"/>
    <w:rsid w:val="00880958"/>
    <w:rsid w:val="008B106C"/>
    <w:rsid w:val="008B65F0"/>
    <w:rsid w:val="008B704D"/>
    <w:rsid w:val="008C79D5"/>
    <w:rsid w:val="008E1C6B"/>
    <w:rsid w:val="008F3267"/>
    <w:rsid w:val="00901B3F"/>
    <w:rsid w:val="009176E0"/>
    <w:rsid w:val="00917A7F"/>
    <w:rsid w:val="00930B85"/>
    <w:rsid w:val="00966ED0"/>
    <w:rsid w:val="00971ED1"/>
    <w:rsid w:val="009749C0"/>
    <w:rsid w:val="0098622F"/>
    <w:rsid w:val="009923EF"/>
    <w:rsid w:val="009A2155"/>
    <w:rsid w:val="009D73D3"/>
    <w:rsid w:val="009F216C"/>
    <w:rsid w:val="009F3110"/>
    <w:rsid w:val="00A064E8"/>
    <w:rsid w:val="00A14FBA"/>
    <w:rsid w:val="00A15EC5"/>
    <w:rsid w:val="00A65491"/>
    <w:rsid w:val="00A67667"/>
    <w:rsid w:val="00A7550E"/>
    <w:rsid w:val="00AA594D"/>
    <w:rsid w:val="00AC35CD"/>
    <w:rsid w:val="00AC62FA"/>
    <w:rsid w:val="00AC7ADC"/>
    <w:rsid w:val="00B10290"/>
    <w:rsid w:val="00B211F6"/>
    <w:rsid w:val="00B441B6"/>
    <w:rsid w:val="00B518A3"/>
    <w:rsid w:val="00B6357C"/>
    <w:rsid w:val="00B77E05"/>
    <w:rsid w:val="00B8119F"/>
    <w:rsid w:val="00BA6394"/>
    <w:rsid w:val="00BC11AA"/>
    <w:rsid w:val="00BE14AD"/>
    <w:rsid w:val="00C07EC3"/>
    <w:rsid w:val="00C222E8"/>
    <w:rsid w:val="00C35B13"/>
    <w:rsid w:val="00C531B8"/>
    <w:rsid w:val="00C72860"/>
    <w:rsid w:val="00CF403D"/>
    <w:rsid w:val="00D06EF4"/>
    <w:rsid w:val="00D121EB"/>
    <w:rsid w:val="00D819E0"/>
    <w:rsid w:val="00D87F7C"/>
    <w:rsid w:val="00DA1524"/>
    <w:rsid w:val="00DA2225"/>
    <w:rsid w:val="00DB6FE3"/>
    <w:rsid w:val="00DF10EF"/>
    <w:rsid w:val="00DF6AD7"/>
    <w:rsid w:val="00E758AE"/>
    <w:rsid w:val="00E92A56"/>
    <w:rsid w:val="00EB2BC0"/>
    <w:rsid w:val="00EB626F"/>
    <w:rsid w:val="00EC7633"/>
    <w:rsid w:val="00ED081D"/>
    <w:rsid w:val="00EE5508"/>
    <w:rsid w:val="00F01655"/>
    <w:rsid w:val="00F05FAD"/>
    <w:rsid w:val="00F339C8"/>
    <w:rsid w:val="00F41D26"/>
    <w:rsid w:val="00F4452B"/>
    <w:rsid w:val="00F5091A"/>
    <w:rsid w:val="00F54C67"/>
    <w:rsid w:val="00F912EE"/>
    <w:rsid w:val="00FA335A"/>
    <w:rsid w:val="00FA6AEB"/>
    <w:rsid w:val="00FB472E"/>
    <w:rsid w:val="00FB6337"/>
    <w:rsid w:val="00FC41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customStyle="1" w:styleId="Normal29">
    <w:name w:val="Normal29"/>
    <w:qFormat/>
    <w:rsid w:val="00AC62FA"/>
    <w:pPr>
      <w:spacing w:after="0" w:line="240" w:lineRule="auto"/>
    </w:pPr>
    <w:rPr>
      <w:rFonts w:ascii="Calibri" w:eastAsia="Calibri" w:hAnsi="Calibri" w:cs="Calibri"/>
      <w:sz w:val="24"/>
      <w:szCs w:val="24"/>
      <w:lang w:eastAsia="en-GB"/>
    </w:rPr>
  </w:style>
  <w:style w:type="character" w:styleId="CommentReference">
    <w:name w:val="annotation reference"/>
    <w:basedOn w:val="DefaultParagraphFont"/>
    <w:uiPriority w:val="99"/>
    <w:semiHidden/>
    <w:unhideWhenUsed/>
    <w:rsid w:val="00AC62FA"/>
    <w:rPr>
      <w:sz w:val="16"/>
      <w:szCs w:val="16"/>
    </w:rPr>
  </w:style>
  <w:style w:type="paragraph" w:styleId="CommentText">
    <w:name w:val="annotation text"/>
    <w:basedOn w:val="Normal"/>
    <w:link w:val="CommentTextChar"/>
    <w:uiPriority w:val="99"/>
    <w:unhideWhenUsed/>
    <w:rsid w:val="00AC62FA"/>
    <w:rPr>
      <w:sz w:val="20"/>
      <w:szCs w:val="20"/>
    </w:rPr>
  </w:style>
  <w:style w:type="character" w:customStyle="1" w:styleId="CommentTextChar">
    <w:name w:val="Comment Text Char"/>
    <w:basedOn w:val="DefaultParagraphFont"/>
    <w:link w:val="CommentText"/>
    <w:uiPriority w:val="99"/>
    <w:rsid w:val="00AC62FA"/>
    <w:rPr>
      <w:sz w:val="20"/>
      <w:szCs w:val="20"/>
    </w:rPr>
  </w:style>
  <w:style w:type="paragraph" w:styleId="CommentSubject">
    <w:name w:val="annotation subject"/>
    <w:basedOn w:val="CommentText"/>
    <w:next w:val="CommentText"/>
    <w:link w:val="CommentSubjectChar"/>
    <w:uiPriority w:val="99"/>
    <w:semiHidden/>
    <w:unhideWhenUsed/>
    <w:rsid w:val="00AC62FA"/>
    <w:rPr>
      <w:b/>
      <w:bCs/>
    </w:rPr>
  </w:style>
  <w:style w:type="character" w:customStyle="1" w:styleId="CommentSubjectChar">
    <w:name w:val="Comment Subject Char"/>
    <w:basedOn w:val="CommentTextChar"/>
    <w:link w:val="CommentSubject"/>
    <w:uiPriority w:val="99"/>
    <w:semiHidden/>
    <w:rsid w:val="00AC62FA"/>
    <w:rPr>
      <w:b/>
      <w:bCs/>
      <w:sz w:val="20"/>
      <w:szCs w:val="20"/>
    </w:rPr>
  </w:style>
  <w:style w:type="table" w:customStyle="1" w:styleId="1">
    <w:name w:val="1"/>
    <w:basedOn w:val="TableNormal"/>
    <w:rsid w:val="00BA6394"/>
    <w:pPr>
      <w:spacing w:after="0" w:line="240" w:lineRule="auto"/>
    </w:pPr>
    <w:rPr>
      <w:rFonts w:ascii="Calibri" w:eastAsia="Calibri" w:hAnsi="Calibri" w:cs="Calibri"/>
      <w:sz w:val="24"/>
      <w:szCs w:val="24"/>
      <w:lang w:eastAsia="en-GB"/>
    </w:rPr>
    <w:tblPr>
      <w:tblStyleRowBandSize w:val="1"/>
      <w:tblStyleColBandSize w:val="1"/>
      <w:tblCellMar>
        <w:top w:w="57" w:type="dxa"/>
        <w:left w:w="57" w:type="dxa"/>
        <w:bottom w:w="57" w:type="dxa"/>
        <w:right w:w="57" w:type="dxa"/>
      </w:tblCellMar>
    </w:tblPr>
  </w:style>
  <w:style w:type="paragraph" w:styleId="Revision">
    <w:name w:val="Revision"/>
    <w:hidden/>
    <w:uiPriority w:val="99"/>
    <w:semiHidden/>
    <w:rsid w:val="0011110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27654204-2891-49F5-B8CD-42163A7DDA18}"/>
</file>

<file path=customXml/itemProps3.xml><?xml version="1.0" encoding="utf-8"?>
<ds:datastoreItem xmlns:ds="http://schemas.openxmlformats.org/officeDocument/2006/customXml" ds:itemID="{3C117BD4-E743-4277-97C0-E5B801082121}"/>
</file>

<file path=customXml/itemProps4.xml><?xml version="1.0" encoding="utf-8"?>
<ds:datastoreItem xmlns:ds="http://schemas.openxmlformats.org/officeDocument/2006/customXml" ds:itemID="{CFEA6260-AA84-44EC-8F4A-DD4E15F2B1DB}"/>
</file>

<file path=docProps/app.xml><?xml version="1.0" encoding="utf-8"?>
<Properties xmlns="http://schemas.openxmlformats.org/officeDocument/2006/extended-properties" xmlns:vt="http://schemas.openxmlformats.org/officeDocument/2006/docPropsVTypes">
  <Template>Normal.dotm</Template>
  <TotalTime>31</TotalTime>
  <Pages>5</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Steve Pardoe</cp:lastModifiedBy>
  <cp:revision>9</cp:revision>
  <cp:lastPrinted>2023-03-16T17:53:00Z</cp:lastPrinted>
  <dcterms:created xsi:type="dcterms:W3CDTF">2023-03-20T10:10:00Z</dcterms:created>
  <dcterms:modified xsi:type="dcterms:W3CDTF">2023-03-30T11:29:00Z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