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6C53CD" w14:textId="77777777" w:rsidR="00887223" w:rsidRPr="004A2BA1" w:rsidRDefault="00887223">
      <w:pPr>
        <w:pStyle w:val="Title"/>
        <w:spacing w:line="240" w:lineRule="auto"/>
        <w:rPr>
          <w:rFonts w:cs="Arial"/>
          <w:sz w:val="48"/>
          <w:szCs w:val="48"/>
        </w:rPr>
      </w:pPr>
    </w:p>
    <w:p w14:paraId="19D795A6" w14:textId="77777777" w:rsidR="00887223" w:rsidRPr="00EB15AE" w:rsidRDefault="00FB034D">
      <w:pPr>
        <w:pStyle w:val="Title"/>
        <w:spacing w:line="240" w:lineRule="auto"/>
        <w:rPr>
          <w:rFonts w:cs="Arial"/>
          <w:szCs w:val="72"/>
        </w:rPr>
      </w:pPr>
      <w:r w:rsidRPr="00EB15AE">
        <w:rPr>
          <w:rFonts w:cs="Arial"/>
          <w:szCs w:val="72"/>
        </w:rPr>
        <w:t xml:space="preserve">Lesson plan </w:t>
      </w:r>
    </w:p>
    <w:p w14:paraId="7E94C14A" w14:textId="3A98C392" w:rsidR="00887223" w:rsidRDefault="00DA4324">
      <w:pPr>
        <w:pStyle w:val="Title"/>
        <w:spacing w:after="440" w:line="240" w:lineRule="auto"/>
        <w:rPr>
          <w:rFonts w:cs="Arial"/>
          <w:szCs w:val="72"/>
        </w:rPr>
      </w:pPr>
      <w:r>
        <w:rPr>
          <w:rFonts w:cs="Arial"/>
          <w:szCs w:val="72"/>
        </w:rPr>
        <w:t>Using</w:t>
      </w:r>
      <w:r w:rsidR="00EB15AE" w:rsidRPr="00EB15AE">
        <w:rPr>
          <w:rFonts w:cs="Arial"/>
          <w:szCs w:val="72"/>
        </w:rPr>
        <w:t xml:space="preserve"> Ratios</w:t>
      </w:r>
    </w:p>
    <w:p w14:paraId="1694219F" w14:textId="77777777" w:rsidR="00EB15AE" w:rsidRPr="00EB15AE" w:rsidRDefault="00EB15AE" w:rsidP="00EB15AE">
      <w:pPr>
        <w:pStyle w:val="NoSpacing"/>
      </w:pPr>
    </w:p>
    <w:p w14:paraId="2BC838BB" w14:textId="77777777" w:rsidR="00887223" w:rsidRPr="004A2BA1" w:rsidRDefault="00FB034D">
      <w:pPr>
        <w:keepNext/>
        <w:keepLines/>
        <w:pBdr>
          <w:top w:val="nil"/>
          <w:left w:val="nil"/>
          <w:bottom w:val="single" w:sz="4" w:space="1" w:color="4472C4"/>
          <w:right w:val="nil"/>
          <w:between w:val="nil"/>
        </w:pBdr>
        <w:tabs>
          <w:tab w:val="left" w:pos="454"/>
          <w:tab w:val="left" w:pos="567"/>
        </w:tabs>
        <w:spacing w:before="360" w:after="120"/>
        <w:rPr>
          <w:rFonts w:ascii="Arial" w:eastAsia="Arial" w:hAnsi="Arial" w:cs="Arial"/>
          <w:b/>
          <w:color w:val="4472C4"/>
          <w:sz w:val="36"/>
          <w:szCs w:val="36"/>
        </w:rPr>
      </w:pPr>
      <w:bookmarkStart w:id="0" w:name="_heading=h.gjdgxs" w:colFirst="0" w:colLast="0"/>
      <w:bookmarkEnd w:id="0"/>
      <w:r w:rsidRPr="004A2BA1">
        <w:rPr>
          <w:rFonts w:ascii="Arial" w:eastAsia="Arial" w:hAnsi="Arial" w:cs="Arial"/>
          <w:b/>
          <w:color w:val="4472C4"/>
          <w:sz w:val="36"/>
          <w:szCs w:val="36"/>
        </w:rPr>
        <w:t>1. Lesson objectives</w:t>
      </w:r>
    </w:p>
    <w:p w14:paraId="463DCA05" w14:textId="77777777" w:rsidR="00702983" w:rsidRPr="00702983" w:rsidRDefault="00702983" w:rsidP="00702983">
      <w:pPr>
        <w:pStyle w:val="ListParagraph"/>
        <w:numPr>
          <w:ilvl w:val="0"/>
          <w:numId w:val="4"/>
        </w:numPr>
      </w:pPr>
      <w:r w:rsidRPr="00702983">
        <w:t xml:space="preserve">Use the difference between ratio parts to solve problems using bar models </w:t>
      </w:r>
    </w:p>
    <w:p w14:paraId="5CAB2E17" w14:textId="77777777" w:rsidR="00702983" w:rsidRPr="00702983" w:rsidRDefault="00702983" w:rsidP="00702983">
      <w:pPr>
        <w:pStyle w:val="ListParagraph"/>
        <w:numPr>
          <w:ilvl w:val="0"/>
          <w:numId w:val="4"/>
        </w:numPr>
      </w:pPr>
      <w:r w:rsidRPr="00702983">
        <w:t>Write equivalent ratios including in the form 1:n or n:1</w:t>
      </w:r>
    </w:p>
    <w:p w14:paraId="62F2EE2B" w14:textId="77777777" w:rsidR="00702983" w:rsidRPr="004A2BA1" w:rsidRDefault="00702983" w:rsidP="00702983">
      <w:pPr>
        <w:pBdr>
          <w:top w:val="nil"/>
          <w:left w:val="nil"/>
          <w:bottom w:val="nil"/>
          <w:right w:val="nil"/>
          <w:between w:val="nil"/>
        </w:pBdr>
        <w:spacing w:after="120"/>
        <w:rPr>
          <w:rFonts w:ascii="Arial" w:hAnsi="Arial" w:cs="Arial"/>
        </w:rPr>
      </w:pPr>
    </w:p>
    <w:p w14:paraId="4AAB467E" w14:textId="77777777" w:rsidR="00887223" w:rsidRPr="004A2BA1" w:rsidRDefault="00FB034D">
      <w:pPr>
        <w:keepNext/>
        <w:keepLines/>
        <w:pBdr>
          <w:top w:val="nil"/>
          <w:left w:val="nil"/>
          <w:bottom w:val="single" w:sz="4" w:space="1" w:color="4472C4"/>
          <w:right w:val="nil"/>
          <w:between w:val="nil"/>
        </w:pBdr>
        <w:tabs>
          <w:tab w:val="left" w:pos="454"/>
          <w:tab w:val="left" w:pos="567"/>
        </w:tabs>
        <w:spacing w:before="360" w:after="120"/>
        <w:rPr>
          <w:rFonts w:ascii="Arial" w:eastAsia="Arial" w:hAnsi="Arial" w:cs="Arial"/>
          <w:b/>
          <w:color w:val="4472C4"/>
          <w:sz w:val="36"/>
          <w:szCs w:val="36"/>
        </w:rPr>
      </w:pPr>
      <w:bookmarkStart w:id="1" w:name="_heading=h.30j0zll" w:colFirst="0" w:colLast="0"/>
      <w:bookmarkEnd w:id="1"/>
      <w:r w:rsidRPr="004A2BA1">
        <w:rPr>
          <w:rFonts w:ascii="Arial" w:eastAsia="Arial" w:hAnsi="Arial" w:cs="Arial"/>
          <w:b/>
          <w:color w:val="4472C4"/>
          <w:sz w:val="36"/>
          <w:szCs w:val="36"/>
        </w:rPr>
        <w:t>2. GCSE curriculum</w:t>
      </w:r>
    </w:p>
    <w:p w14:paraId="27BC27BE" w14:textId="77777777" w:rsidR="00887223" w:rsidRPr="004A2BA1" w:rsidRDefault="00FB034D">
      <w:pPr>
        <w:rPr>
          <w:rFonts w:ascii="Arial" w:eastAsia="Arial" w:hAnsi="Arial" w:cs="Arial"/>
          <w:b/>
        </w:rPr>
      </w:pPr>
      <w:r w:rsidRPr="004A2BA1">
        <w:rPr>
          <w:rFonts w:ascii="Arial" w:eastAsia="Arial" w:hAnsi="Arial" w:cs="Arial"/>
          <w:b/>
        </w:rPr>
        <w:t>Number</w:t>
      </w:r>
    </w:p>
    <w:p w14:paraId="4B8CCAE0" w14:textId="77777777" w:rsidR="00887223" w:rsidRPr="004A2BA1" w:rsidRDefault="00FB034D">
      <w:pPr>
        <w:rPr>
          <w:rFonts w:ascii="Arial" w:eastAsia="Arial" w:hAnsi="Arial" w:cs="Arial"/>
        </w:rPr>
      </w:pPr>
      <w:r w:rsidRPr="004A2BA1">
        <w:rPr>
          <w:rFonts w:ascii="Arial" w:eastAsia="Arial" w:hAnsi="Arial" w:cs="Arial"/>
          <w:b/>
        </w:rPr>
        <w:t xml:space="preserve">R5 </w:t>
      </w:r>
      <w:r w:rsidRPr="004A2BA1">
        <w:rPr>
          <w:rFonts w:ascii="Arial" w:eastAsia="Arial" w:hAnsi="Arial" w:cs="Arial"/>
        </w:rPr>
        <w:t>apply ratio to real contexts and problems:</w:t>
      </w:r>
    </w:p>
    <w:p w14:paraId="68D73ED7" w14:textId="77777777" w:rsidR="00887223" w:rsidRPr="004A2BA1" w:rsidRDefault="00FB034D">
      <w:pPr>
        <w:rPr>
          <w:rFonts w:ascii="Arial" w:eastAsia="Arial" w:hAnsi="Arial" w:cs="Arial"/>
          <w:highlight w:val="yellow"/>
        </w:rPr>
        <w:sectPr w:rsidR="00887223" w:rsidRPr="004A2BA1">
          <w:headerReference w:type="even" r:id="rId11"/>
          <w:headerReference w:type="default" r:id="rId12"/>
          <w:footerReference w:type="even" r:id="rId13"/>
          <w:footerReference w:type="default" r:id="rId14"/>
          <w:headerReference w:type="first" r:id="rId15"/>
          <w:footerReference w:type="first" r:id="rId16"/>
          <w:pgSz w:w="11901" w:h="16817"/>
          <w:pgMar w:top="1440" w:right="1440" w:bottom="1440" w:left="1440" w:header="709" w:footer="709" w:gutter="0"/>
          <w:pgNumType w:start="1"/>
          <w:cols w:space="720"/>
          <w:titlePg/>
        </w:sectPr>
      </w:pPr>
      <w:bookmarkStart w:id="2" w:name="_heading=h.1fob9te" w:colFirst="0" w:colLast="0"/>
      <w:bookmarkEnd w:id="2"/>
      <w:r w:rsidRPr="004A2BA1">
        <w:rPr>
          <w:rFonts w:ascii="Arial" w:hAnsi="Arial" w:cs="Arial"/>
        </w:rPr>
        <w:br w:type="page"/>
      </w:r>
    </w:p>
    <w:p w14:paraId="2492A476" w14:textId="0DC00CF9" w:rsidR="00887223" w:rsidRPr="004A2BA1" w:rsidRDefault="007137A6" w:rsidP="007137A6">
      <w:pPr>
        <w:keepNext/>
        <w:keepLines/>
        <w:pBdr>
          <w:top w:val="nil"/>
          <w:left w:val="nil"/>
          <w:bottom w:val="single" w:sz="4" w:space="1" w:color="4472C4"/>
          <w:right w:val="nil"/>
          <w:between w:val="nil"/>
        </w:pBdr>
        <w:tabs>
          <w:tab w:val="left" w:pos="454"/>
          <w:tab w:val="left" w:pos="567"/>
        </w:tabs>
        <w:spacing w:before="360" w:after="120"/>
        <w:ind w:left="360"/>
        <w:rPr>
          <w:rFonts w:ascii="Arial" w:hAnsi="Arial" w:cs="Arial"/>
        </w:rPr>
      </w:pPr>
      <w:bookmarkStart w:id="3" w:name="_heading=h.3znysh7" w:colFirst="0" w:colLast="0"/>
      <w:bookmarkEnd w:id="3"/>
      <w:r>
        <w:rPr>
          <w:rFonts w:ascii="Arial" w:eastAsia="Arial" w:hAnsi="Arial" w:cs="Arial"/>
          <w:b/>
          <w:color w:val="4472C4"/>
          <w:sz w:val="36"/>
          <w:szCs w:val="36"/>
        </w:rPr>
        <w:lastRenderedPageBreak/>
        <w:t xml:space="preserve">3. </w:t>
      </w:r>
      <w:r w:rsidR="00FB034D" w:rsidRPr="004A2BA1">
        <w:rPr>
          <w:rFonts w:ascii="Arial" w:eastAsia="Arial" w:hAnsi="Arial" w:cs="Arial"/>
          <w:b/>
          <w:color w:val="4472C4"/>
          <w:sz w:val="36"/>
          <w:szCs w:val="36"/>
        </w:rPr>
        <w:t>Lesson plan</w:t>
      </w:r>
      <w:r w:rsidR="00FB034D" w:rsidRPr="004A2BA1">
        <w:rPr>
          <w:rFonts w:ascii="Arial" w:eastAsia="Arial" w:hAnsi="Arial" w:cs="Arial"/>
          <w:b/>
          <w:color w:val="4472C4"/>
          <w:sz w:val="36"/>
          <w:szCs w:val="36"/>
        </w:rPr>
        <w:tab/>
      </w:r>
    </w:p>
    <w:p w14:paraId="06DF35DC" w14:textId="77777777" w:rsidR="004A2BA1" w:rsidRPr="004A2BA1" w:rsidRDefault="004A2BA1" w:rsidP="004A2BA1">
      <w:pPr>
        <w:spacing w:before="200" w:after="120"/>
        <w:rPr>
          <w:rFonts w:ascii="Arial" w:hAnsi="Arial" w:cs="Arial"/>
        </w:rPr>
      </w:pPr>
      <w:r w:rsidRPr="004A2BA1">
        <w:rPr>
          <w:rFonts w:ascii="Arial" w:hAnsi="Arial" w:cs="Arial"/>
        </w:rPr>
        <w:t>This is an overview of the lesson. More notes can be found in the notes in the lesson slides.</w:t>
      </w:r>
    </w:p>
    <w:tbl>
      <w:tblPr>
        <w:tblStyle w:val="a"/>
        <w:tblW w:w="13883" w:type="dxa"/>
        <w:tblBorders>
          <w:top w:val="single" w:sz="6" w:space="0" w:color="4472C4"/>
          <w:left w:val="single" w:sz="6" w:space="0" w:color="4472C4"/>
          <w:bottom w:val="single" w:sz="6" w:space="0" w:color="4472C4"/>
          <w:right w:val="single" w:sz="6" w:space="0" w:color="4472C4"/>
          <w:insideH w:val="single" w:sz="6" w:space="0" w:color="4472C4"/>
          <w:insideV w:val="single" w:sz="6" w:space="0" w:color="4472C4"/>
        </w:tblBorders>
        <w:tblLayout w:type="fixed"/>
        <w:tblLook w:val="0400" w:firstRow="0" w:lastRow="0" w:firstColumn="0" w:lastColumn="0" w:noHBand="0" w:noVBand="1"/>
      </w:tblPr>
      <w:tblGrid>
        <w:gridCol w:w="1471"/>
        <w:gridCol w:w="2632"/>
        <w:gridCol w:w="1134"/>
        <w:gridCol w:w="6945"/>
        <w:gridCol w:w="1701"/>
      </w:tblGrid>
      <w:tr w:rsidR="00887223" w:rsidRPr="004A2BA1" w14:paraId="1272D5C0" w14:textId="77777777" w:rsidTr="004A2BA1">
        <w:trPr>
          <w:trHeight w:val="583"/>
          <w:tblHeader/>
        </w:trPr>
        <w:tc>
          <w:tcPr>
            <w:tcW w:w="1471" w:type="dxa"/>
            <w:shd w:val="clear" w:color="auto" w:fill="B4C6E7"/>
          </w:tcPr>
          <w:p w14:paraId="4EFD9530" w14:textId="77777777" w:rsidR="00887223" w:rsidRPr="004A2BA1" w:rsidRDefault="00FB034D" w:rsidP="004A2BA1">
            <w:pPr>
              <w:keepNext/>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Activity</w:t>
            </w:r>
          </w:p>
        </w:tc>
        <w:tc>
          <w:tcPr>
            <w:tcW w:w="2632" w:type="dxa"/>
            <w:shd w:val="clear" w:color="auto" w:fill="B4C6E7"/>
          </w:tcPr>
          <w:p w14:paraId="715137E3" w14:textId="77777777" w:rsidR="00887223" w:rsidRPr="004A2BA1" w:rsidRDefault="00FB034D">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Purpose of this activity</w:t>
            </w:r>
          </w:p>
        </w:tc>
        <w:tc>
          <w:tcPr>
            <w:tcW w:w="1134" w:type="dxa"/>
            <w:shd w:val="clear" w:color="auto" w:fill="B4C6E7"/>
          </w:tcPr>
          <w:p w14:paraId="53D9FD6B" w14:textId="77777777" w:rsidR="00887223" w:rsidRPr="004A2BA1" w:rsidRDefault="00FB034D">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Time (min)</w:t>
            </w:r>
          </w:p>
        </w:tc>
        <w:tc>
          <w:tcPr>
            <w:tcW w:w="6945" w:type="dxa"/>
            <w:shd w:val="clear" w:color="auto" w:fill="B4C6E7"/>
          </w:tcPr>
          <w:p w14:paraId="6CDBD8BF" w14:textId="77777777" w:rsidR="00887223" w:rsidRPr="004A2BA1" w:rsidRDefault="00FB034D">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 xml:space="preserve">Guidance </w:t>
            </w:r>
          </w:p>
        </w:tc>
        <w:tc>
          <w:tcPr>
            <w:tcW w:w="1701" w:type="dxa"/>
            <w:shd w:val="clear" w:color="auto" w:fill="B4C6E7"/>
          </w:tcPr>
          <w:p w14:paraId="49170049" w14:textId="77777777" w:rsidR="00887223" w:rsidRPr="004A2BA1" w:rsidRDefault="00FB034D">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Materials</w:t>
            </w:r>
          </w:p>
        </w:tc>
      </w:tr>
      <w:tr w:rsidR="00887223" w:rsidRPr="004A2BA1" w14:paraId="3CC3DF75" w14:textId="77777777" w:rsidTr="004A2BA1">
        <w:trPr>
          <w:trHeight w:val="26"/>
          <w:tblHeader/>
        </w:trPr>
        <w:tc>
          <w:tcPr>
            <w:tcW w:w="1471" w:type="dxa"/>
            <w:tcMar>
              <w:top w:w="85" w:type="dxa"/>
              <w:left w:w="85" w:type="dxa"/>
              <w:bottom w:w="85" w:type="dxa"/>
              <w:right w:w="85" w:type="dxa"/>
            </w:tcMar>
          </w:tcPr>
          <w:p w14:paraId="5A7EE96F" w14:textId="77777777" w:rsidR="00887223" w:rsidRPr="004A2BA1" w:rsidRDefault="00FB034D">
            <w:pPr>
              <w:rPr>
                <w:rFonts w:ascii="Arial" w:hAnsi="Arial" w:cs="Arial"/>
              </w:rPr>
            </w:pPr>
            <w:r w:rsidRPr="004A2BA1">
              <w:rPr>
                <w:rFonts w:ascii="Arial" w:hAnsi="Arial" w:cs="Arial"/>
              </w:rPr>
              <w:t>Introduction</w:t>
            </w:r>
          </w:p>
        </w:tc>
        <w:tc>
          <w:tcPr>
            <w:tcW w:w="2632" w:type="dxa"/>
          </w:tcPr>
          <w:p w14:paraId="51CE3A7D" w14:textId="75449DE1" w:rsidR="00887223" w:rsidRPr="004A2BA1" w:rsidRDefault="004C45C6">
            <w:pPr>
              <w:rPr>
                <w:rFonts w:ascii="Arial" w:hAnsi="Arial" w:cs="Arial"/>
              </w:rPr>
            </w:pPr>
            <w:r w:rsidRPr="004A2BA1">
              <w:rPr>
                <w:rFonts w:ascii="Arial" w:hAnsi="Arial" w:cs="Arial"/>
              </w:rPr>
              <w:t xml:space="preserve">Introduce </w:t>
            </w:r>
            <w:r w:rsidR="006F1C12">
              <w:rPr>
                <w:rFonts w:ascii="Arial" w:hAnsi="Arial" w:cs="Arial"/>
              </w:rPr>
              <w:t xml:space="preserve">the use </w:t>
            </w:r>
            <w:r w:rsidRPr="004A2BA1">
              <w:rPr>
                <w:rFonts w:ascii="Arial" w:hAnsi="Arial" w:cs="Arial"/>
              </w:rPr>
              <w:t xml:space="preserve">discrete bar models to </w:t>
            </w:r>
            <w:r w:rsidR="006F1C12">
              <w:rPr>
                <w:rFonts w:ascii="Arial" w:hAnsi="Arial" w:cs="Arial"/>
              </w:rPr>
              <w:t xml:space="preserve">solve problems </w:t>
            </w:r>
          </w:p>
        </w:tc>
        <w:tc>
          <w:tcPr>
            <w:tcW w:w="1134" w:type="dxa"/>
            <w:tcMar>
              <w:top w:w="85" w:type="dxa"/>
              <w:left w:w="85" w:type="dxa"/>
              <w:bottom w:w="85" w:type="dxa"/>
              <w:right w:w="85" w:type="dxa"/>
            </w:tcMar>
          </w:tcPr>
          <w:p w14:paraId="6FA6AE37" w14:textId="3FE27A40" w:rsidR="00887223" w:rsidRPr="004A2BA1" w:rsidRDefault="004C45C6">
            <w:pPr>
              <w:jc w:val="center"/>
              <w:rPr>
                <w:rFonts w:ascii="Arial" w:hAnsi="Arial" w:cs="Arial"/>
              </w:rPr>
            </w:pPr>
            <w:r>
              <w:rPr>
                <w:rFonts w:ascii="Arial" w:hAnsi="Arial" w:cs="Arial"/>
              </w:rPr>
              <w:t>15</w:t>
            </w:r>
          </w:p>
        </w:tc>
        <w:tc>
          <w:tcPr>
            <w:tcW w:w="6945" w:type="dxa"/>
            <w:tcMar>
              <w:top w:w="85" w:type="dxa"/>
              <w:left w:w="85" w:type="dxa"/>
              <w:bottom w:w="85" w:type="dxa"/>
              <w:right w:w="85" w:type="dxa"/>
            </w:tcMar>
          </w:tcPr>
          <w:p w14:paraId="217C9608" w14:textId="1B1A0201" w:rsidR="00887223" w:rsidRPr="004A2BA1" w:rsidRDefault="00FB034D">
            <w:pPr>
              <w:rPr>
                <w:rFonts w:ascii="Arial" w:hAnsi="Arial" w:cs="Arial"/>
              </w:rPr>
            </w:pPr>
            <w:r w:rsidRPr="004A2BA1">
              <w:rPr>
                <w:rFonts w:ascii="Arial" w:hAnsi="Arial" w:cs="Arial"/>
              </w:rPr>
              <w:t xml:space="preserve">Tim says, you add the parts of the ratio together. Divide the quantity </w:t>
            </w:r>
            <w:r w:rsidR="004A2BA1" w:rsidRPr="004A2BA1">
              <w:rPr>
                <w:rFonts w:ascii="Arial" w:hAnsi="Arial" w:cs="Arial"/>
              </w:rPr>
              <w:t xml:space="preserve">(165) </w:t>
            </w:r>
            <w:r w:rsidRPr="004A2BA1">
              <w:rPr>
                <w:rFonts w:ascii="Arial" w:hAnsi="Arial" w:cs="Arial"/>
              </w:rPr>
              <w:t>by the sum of the parts</w:t>
            </w:r>
            <w:r w:rsidR="004A2BA1" w:rsidRPr="004A2BA1">
              <w:rPr>
                <w:rFonts w:ascii="Arial" w:hAnsi="Arial" w:cs="Arial"/>
              </w:rPr>
              <w:t xml:space="preserve"> (12)</w:t>
            </w:r>
            <w:r w:rsidRPr="004A2BA1">
              <w:rPr>
                <w:rFonts w:ascii="Arial" w:hAnsi="Arial" w:cs="Arial"/>
              </w:rPr>
              <w:t xml:space="preserve">. Tim is not correct. </w:t>
            </w:r>
            <w:r w:rsidR="004A2BA1" w:rsidRPr="004A2BA1">
              <w:rPr>
                <w:rFonts w:ascii="Arial" w:hAnsi="Arial" w:cs="Arial"/>
              </w:rPr>
              <w:t>Why</w:t>
            </w:r>
            <w:r w:rsidRPr="004A2BA1">
              <w:rPr>
                <w:rFonts w:ascii="Arial" w:hAnsi="Arial" w:cs="Arial"/>
              </w:rPr>
              <w:t>?</w:t>
            </w:r>
          </w:p>
          <w:p w14:paraId="1C68033B" w14:textId="4ADC06D8" w:rsidR="004C45C6" w:rsidRPr="004A2BA1" w:rsidRDefault="002C080F" w:rsidP="004A2BA1">
            <w:pPr>
              <w:rPr>
                <w:rFonts w:ascii="Arial" w:hAnsi="Arial" w:cs="Arial"/>
              </w:rPr>
            </w:pPr>
            <w:r w:rsidRPr="004A2BA1">
              <w:rPr>
                <w:rFonts w:ascii="Arial" w:hAnsi="Arial" w:cs="Arial"/>
              </w:rPr>
              <w:t>Learner</w:t>
            </w:r>
            <w:r w:rsidR="00FB034D" w:rsidRPr="004A2BA1">
              <w:rPr>
                <w:rFonts w:ascii="Arial" w:hAnsi="Arial" w:cs="Arial"/>
              </w:rPr>
              <w:t xml:space="preserve">s often use the same rule for all ratio questions. </w:t>
            </w:r>
            <w:r w:rsidR="004A2BA1">
              <w:rPr>
                <w:rFonts w:ascii="Arial" w:hAnsi="Arial" w:cs="Arial"/>
              </w:rPr>
              <w:t>E</w:t>
            </w:r>
            <w:r w:rsidR="00FB034D" w:rsidRPr="004A2BA1">
              <w:rPr>
                <w:rFonts w:ascii="Arial" w:hAnsi="Arial" w:cs="Arial"/>
              </w:rPr>
              <w:t xml:space="preserve">ncourage </w:t>
            </w:r>
            <w:r w:rsidRPr="004A2BA1">
              <w:rPr>
                <w:rFonts w:ascii="Arial" w:hAnsi="Arial" w:cs="Arial"/>
              </w:rPr>
              <w:t>learner</w:t>
            </w:r>
            <w:r w:rsidR="004A2BA1">
              <w:rPr>
                <w:rFonts w:ascii="Arial" w:hAnsi="Arial" w:cs="Arial"/>
              </w:rPr>
              <w:t>s</w:t>
            </w:r>
            <w:r w:rsidR="00FB034D" w:rsidRPr="004A2BA1">
              <w:rPr>
                <w:rFonts w:ascii="Arial" w:hAnsi="Arial" w:cs="Arial"/>
              </w:rPr>
              <w:t xml:space="preserve"> to read the question carefully. What is it asking? Can </w:t>
            </w:r>
            <w:r w:rsidR="004C45C6">
              <w:rPr>
                <w:rFonts w:ascii="Arial" w:hAnsi="Arial" w:cs="Arial"/>
              </w:rPr>
              <w:t>learners</w:t>
            </w:r>
            <w:r w:rsidR="00FB034D" w:rsidRPr="004A2BA1">
              <w:rPr>
                <w:rFonts w:ascii="Arial" w:hAnsi="Arial" w:cs="Arial"/>
              </w:rPr>
              <w:t xml:space="preserve"> draw a picture</w:t>
            </w:r>
            <w:r w:rsidR="004C45C6">
              <w:rPr>
                <w:rFonts w:ascii="Arial" w:hAnsi="Arial" w:cs="Arial"/>
              </w:rPr>
              <w:t xml:space="preserve"> or </w:t>
            </w:r>
            <w:r w:rsidR="00FB034D" w:rsidRPr="004A2BA1">
              <w:rPr>
                <w:rFonts w:ascii="Arial" w:hAnsi="Arial" w:cs="Arial"/>
              </w:rPr>
              <w:t>bar model to show this?</w:t>
            </w:r>
          </w:p>
        </w:tc>
        <w:tc>
          <w:tcPr>
            <w:tcW w:w="1701" w:type="dxa"/>
            <w:tcMar>
              <w:top w:w="85" w:type="dxa"/>
              <w:left w:w="85" w:type="dxa"/>
              <w:bottom w:w="85" w:type="dxa"/>
              <w:right w:w="85" w:type="dxa"/>
            </w:tcMar>
          </w:tcPr>
          <w:p w14:paraId="5D50BA69" w14:textId="7DEBD229" w:rsidR="00887223" w:rsidRPr="004A2BA1" w:rsidRDefault="00FB034D">
            <w:pPr>
              <w:rPr>
                <w:rFonts w:ascii="Arial" w:hAnsi="Arial" w:cs="Arial"/>
              </w:rPr>
            </w:pPr>
            <w:r w:rsidRPr="004A2BA1">
              <w:rPr>
                <w:rFonts w:ascii="Arial" w:hAnsi="Arial" w:cs="Arial"/>
              </w:rPr>
              <w:t>Slide 2</w:t>
            </w:r>
          </w:p>
          <w:p w14:paraId="5774F410" w14:textId="3A6D162E" w:rsidR="00887223" w:rsidRPr="004A2BA1" w:rsidRDefault="00FB034D">
            <w:pPr>
              <w:rPr>
                <w:rFonts w:ascii="Arial" w:hAnsi="Arial" w:cs="Arial"/>
              </w:rPr>
            </w:pPr>
            <w:r w:rsidRPr="004A2BA1">
              <w:rPr>
                <w:rFonts w:ascii="Arial" w:hAnsi="Arial" w:cs="Arial"/>
              </w:rPr>
              <w:t>Mini whiteboards</w:t>
            </w:r>
          </w:p>
        </w:tc>
      </w:tr>
      <w:tr w:rsidR="00887223" w:rsidRPr="004A2BA1" w14:paraId="05652F7C" w14:textId="781CC651" w:rsidTr="004A2BA1">
        <w:trPr>
          <w:trHeight w:val="689"/>
          <w:tblHeader/>
        </w:trPr>
        <w:tc>
          <w:tcPr>
            <w:tcW w:w="1471" w:type="dxa"/>
            <w:tcMar>
              <w:top w:w="85" w:type="dxa"/>
              <w:left w:w="85" w:type="dxa"/>
              <w:bottom w:w="85" w:type="dxa"/>
              <w:right w:w="85" w:type="dxa"/>
            </w:tcMar>
          </w:tcPr>
          <w:p w14:paraId="41605695" w14:textId="6DB3C428" w:rsidR="00887223" w:rsidRPr="004A2BA1" w:rsidRDefault="00FB034D">
            <w:pPr>
              <w:rPr>
                <w:rFonts w:ascii="Arial" w:hAnsi="Arial" w:cs="Arial"/>
              </w:rPr>
            </w:pPr>
            <w:r w:rsidRPr="004A2BA1">
              <w:rPr>
                <w:rFonts w:ascii="Arial" w:hAnsi="Arial" w:cs="Arial"/>
              </w:rPr>
              <w:t>Model</w:t>
            </w:r>
          </w:p>
        </w:tc>
        <w:tc>
          <w:tcPr>
            <w:tcW w:w="2632" w:type="dxa"/>
          </w:tcPr>
          <w:p w14:paraId="27E66C1F" w14:textId="54CAD403" w:rsidR="00887223" w:rsidRPr="004A2BA1" w:rsidRDefault="00FB034D">
            <w:pPr>
              <w:rPr>
                <w:rFonts w:ascii="Arial" w:hAnsi="Arial" w:cs="Arial"/>
              </w:rPr>
            </w:pPr>
            <w:r w:rsidRPr="004A2BA1">
              <w:rPr>
                <w:rFonts w:ascii="Arial" w:hAnsi="Arial" w:cs="Arial"/>
              </w:rPr>
              <w:t xml:space="preserve">Introduce discrete bar models to draw a picture of the question. </w:t>
            </w:r>
          </w:p>
        </w:tc>
        <w:tc>
          <w:tcPr>
            <w:tcW w:w="1134" w:type="dxa"/>
            <w:tcMar>
              <w:top w:w="85" w:type="dxa"/>
              <w:left w:w="85" w:type="dxa"/>
              <w:bottom w:w="85" w:type="dxa"/>
              <w:right w:w="85" w:type="dxa"/>
            </w:tcMar>
          </w:tcPr>
          <w:p w14:paraId="4DCE9A82" w14:textId="6A0DFE38" w:rsidR="00887223" w:rsidRPr="004A2BA1" w:rsidRDefault="00FB034D">
            <w:pPr>
              <w:jc w:val="center"/>
              <w:rPr>
                <w:rFonts w:ascii="Arial" w:hAnsi="Arial" w:cs="Arial"/>
              </w:rPr>
            </w:pPr>
            <w:r w:rsidRPr="004A2BA1">
              <w:rPr>
                <w:rFonts w:ascii="Arial" w:hAnsi="Arial" w:cs="Arial"/>
              </w:rPr>
              <w:t>10</w:t>
            </w:r>
          </w:p>
        </w:tc>
        <w:tc>
          <w:tcPr>
            <w:tcW w:w="6945" w:type="dxa"/>
            <w:tcMar>
              <w:top w:w="85" w:type="dxa"/>
              <w:left w:w="85" w:type="dxa"/>
              <w:bottom w:w="85" w:type="dxa"/>
              <w:right w:w="85" w:type="dxa"/>
            </w:tcMar>
          </w:tcPr>
          <w:p w14:paraId="70548F69" w14:textId="35DEA4ED" w:rsidR="00887223" w:rsidRPr="004A2BA1" w:rsidRDefault="004A2BA1" w:rsidP="002C080F">
            <w:pPr>
              <w:rPr>
                <w:rFonts w:ascii="Arial" w:hAnsi="Arial" w:cs="Arial"/>
              </w:rPr>
            </w:pPr>
            <w:r w:rsidRPr="004A2BA1">
              <w:rPr>
                <w:rFonts w:ascii="Arial" w:hAnsi="Arial" w:cs="Arial"/>
              </w:rPr>
              <w:t>Model</w:t>
            </w:r>
            <w:r w:rsidR="00FB034D" w:rsidRPr="004A2BA1">
              <w:rPr>
                <w:rFonts w:ascii="Arial" w:hAnsi="Arial" w:cs="Arial"/>
              </w:rPr>
              <w:t xml:space="preserve"> the answer using the bar model. Pay attention to the bar models and braces. Show them how to use question marks to highlight what they need to find. Pay particular attention to the brace that highlights the difference between Jack and Ann as £165.</w:t>
            </w:r>
          </w:p>
        </w:tc>
        <w:tc>
          <w:tcPr>
            <w:tcW w:w="1701" w:type="dxa"/>
            <w:tcMar>
              <w:top w:w="85" w:type="dxa"/>
              <w:left w:w="85" w:type="dxa"/>
              <w:bottom w:w="85" w:type="dxa"/>
              <w:right w:w="85" w:type="dxa"/>
            </w:tcMar>
          </w:tcPr>
          <w:p w14:paraId="770E93C5" w14:textId="3164CAFF" w:rsidR="00887223" w:rsidRPr="004A2BA1" w:rsidRDefault="00FB034D">
            <w:pPr>
              <w:rPr>
                <w:rFonts w:ascii="Arial" w:hAnsi="Arial" w:cs="Arial"/>
              </w:rPr>
            </w:pPr>
            <w:r w:rsidRPr="004A2BA1">
              <w:rPr>
                <w:rFonts w:ascii="Arial" w:hAnsi="Arial" w:cs="Arial"/>
              </w:rPr>
              <w:t>Slide 3</w:t>
            </w:r>
          </w:p>
          <w:p w14:paraId="330296EF" w14:textId="02CC7122" w:rsidR="00887223" w:rsidRPr="004A2BA1" w:rsidRDefault="00887223">
            <w:pPr>
              <w:rPr>
                <w:rFonts w:ascii="Arial" w:hAnsi="Arial" w:cs="Arial"/>
              </w:rPr>
            </w:pPr>
          </w:p>
        </w:tc>
      </w:tr>
      <w:tr w:rsidR="004A2BA1" w:rsidRPr="004A2BA1" w14:paraId="459C5C9C" w14:textId="77777777" w:rsidTr="004A2BA1">
        <w:trPr>
          <w:trHeight w:val="689"/>
          <w:tblHeader/>
        </w:trPr>
        <w:tc>
          <w:tcPr>
            <w:tcW w:w="1471" w:type="dxa"/>
            <w:tcMar>
              <w:top w:w="85" w:type="dxa"/>
              <w:left w:w="85" w:type="dxa"/>
              <w:bottom w:w="85" w:type="dxa"/>
              <w:right w:w="85" w:type="dxa"/>
            </w:tcMar>
          </w:tcPr>
          <w:p w14:paraId="0615F0AC" w14:textId="5E9D3E16" w:rsidR="004A2BA1" w:rsidRPr="004A2BA1" w:rsidRDefault="004A2BA1" w:rsidP="004A2BA1">
            <w:pPr>
              <w:rPr>
                <w:rFonts w:ascii="Arial" w:hAnsi="Arial" w:cs="Arial"/>
              </w:rPr>
            </w:pPr>
            <w:r w:rsidRPr="004A2BA1">
              <w:rPr>
                <w:rFonts w:ascii="Arial" w:hAnsi="Arial" w:cs="Arial"/>
              </w:rPr>
              <w:t xml:space="preserve">Explore 1 </w:t>
            </w:r>
          </w:p>
        </w:tc>
        <w:tc>
          <w:tcPr>
            <w:tcW w:w="2632" w:type="dxa"/>
          </w:tcPr>
          <w:p w14:paraId="12BEB7FA" w14:textId="25034167" w:rsidR="004A2BA1" w:rsidRPr="004A2BA1" w:rsidRDefault="004A2BA1" w:rsidP="004A2BA1">
            <w:pPr>
              <w:rPr>
                <w:rFonts w:ascii="Arial" w:hAnsi="Arial" w:cs="Arial"/>
              </w:rPr>
            </w:pPr>
            <w:r w:rsidRPr="004A2BA1">
              <w:rPr>
                <w:rFonts w:ascii="Arial" w:hAnsi="Arial" w:cs="Arial"/>
              </w:rPr>
              <w:t xml:space="preserve">Collaborative exploration to develop the use of bar models </w:t>
            </w:r>
            <w:r w:rsidR="003C52CE">
              <w:rPr>
                <w:rFonts w:ascii="Arial" w:hAnsi="Arial" w:cs="Arial"/>
              </w:rPr>
              <w:t>by</w:t>
            </w:r>
            <w:r w:rsidRPr="004A2BA1">
              <w:rPr>
                <w:rFonts w:ascii="Arial" w:hAnsi="Arial" w:cs="Arial"/>
              </w:rPr>
              <w:t xml:space="preserve"> match</w:t>
            </w:r>
            <w:r w:rsidR="003C52CE">
              <w:rPr>
                <w:rFonts w:ascii="Arial" w:hAnsi="Arial" w:cs="Arial"/>
              </w:rPr>
              <w:t>ing</w:t>
            </w:r>
            <w:r w:rsidRPr="004A2BA1">
              <w:rPr>
                <w:rFonts w:ascii="Arial" w:hAnsi="Arial" w:cs="Arial"/>
              </w:rPr>
              <w:t xml:space="preserve"> bar models to the questio</w:t>
            </w:r>
            <w:r w:rsidR="00311D5B">
              <w:rPr>
                <w:rFonts w:ascii="Arial" w:hAnsi="Arial" w:cs="Arial"/>
              </w:rPr>
              <w:t>n</w:t>
            </w:r>
            <w:r w:rsidRPr="004A2BA1">
              <w:rPr>
                <w:rFonts w:ascii="Arial" w:hAnsi="Arial" w:cs="Arial"/>
              </w:rPr>
              <w:t xml:space="preserve"> </w:t>
            </w:r>
          </w:p>
        </w:tc>
        <w:tc>
          <w:tcPr>
            <w:tcW w:w="1134" w:type="dxa"/>
            <w:tcMar>
              <w:top w:w="85" w:type="dxa"/>
              <w:left w:w="85" w:type="dxa"/>
              <w:bottom w:w="85" w:type="dxa"/>
              <w:right w:w="85" w:type="dxa"/>
            </w:tcMar>
          </w:tcPr>
          <w:p w14:paraId="39A49BDB" w14:textId="795929D0" w:rsidR="004A2BA1" w:rsidRPr="004A2BA1" w:rsidRDefault="004A2BA1" w:rsidP="004A2BA1">
            <w:pPr>
              <w:jc w:val="center"/>
              <w:rPr>
                <w:rFonts w:ascii="Arial" w:hAnsi="Arial" w:cs="Arial"/>
              </w:rPr>
            </w:pPr>
            <w:r w:rsidRPr="004A2BA1">
              <w:rPr>
                <w:rFonts w:ascii="Arial" w:hAnsi="Arial" w:cs="Arial"/>
              </w:rPr>
              <w:t>20</w:t>
            </w:r>
          </w:p>
        </w:tc>
        <w:tc>
          <w:tcPr>
            <w:tcW w:w="6945" w:type="dxa"/>
            <w:tcMar>
              <w:top w:w="85" w:type="dxa"/>
              <w:left w:w="85" w:type="dxa"/>
              <w:bottom w:w="85" w:type="dxa"/>
              <w:right w:w="85" w:type="dxa"/>
            </w:tcMar>
          </w:tcPr>
          <w:p w14:paraId="43A4AD1D" w14:textId="10813F70" w:rsidR="004A2BA1" w:rsidRDefault="004A2BA1" w:rsidP="004A2BA1">
            <w:pPr>
              <w:rPr>
                <w:rFonts w:ascii="Arial" w:hAnsi="Arial" w:cs="Arial"/>
              </w:rPr>
            </w:pPr>
            <w:r>
              <w:rPr>
                <w:rFonts w:ascii="Arial" w:hAnsi="Arial" w:cs="Arial"/>
              </w:rPr>
              <w:t>I</w:t>
            </w:r>
            <w:r w:rsidRPr="004A2BA1">
              <w:rPr>
                <w:rFonts w:ascii="Arial" w:hAnsi="Arial" w:cs="Arial"/>
              </w:rPr>
              <w:t xml:space="preserve">ntroduce </w:t>
            </w:r>
            <w:r w:rsidR="003C52CE">
              <w:rPr>
                <w:rFonts w:ascii="Arial" w:hAnsi="Arial" w:cs="Arial"/>
              </w:rPr>
              <w:t>the context of collecting milk bottle tops for recycling</w:t>
            </w:r>
            <w:r w:rsidRPr="004A2BA1">
              <w:rPr>
                <w:rFonts w:ascii="Arial" w:hAnsi="Arial" w:cs="Arial"/>
              </w:rPr>
              <w:t xml:space="preserve">. You </w:t>
            </w:r>
            <w:r w:rsidR="003C52CE">
              <w:rPr>
                <w:rFonts w:ascii="Arial" w:hAnsi="Arial" w:cs="Arial"/>
              </w:rPr>
              <w:t>may</w:t>
            </w:r>
            <w:r w:rsidRPr="004A2BA1">
              <w:rPr>
                <w:rFonts w:ascii="Arial" w:hAnsi="Arial" w:cs="Arial"/>
              </w:rPr>
              <w:t xml:space="preserve"> also mention that supermarkets are now switching to clear plastic tops because they are more easily recyclable.</w:t>
            </w:r>
          </w:p>
          <w:p w14:paraId="1F9204C8" w14:textId="2A34F5B2" w:rsidR="004A2BA1" w:rsidRDefault="003C52CE" w:rsidP="004A2BA1">
            <w:pPr>
              <w:rPr>
                <w:rFonts w:ascii="Arial" w:hAnsi="Arial" w:cs="Arial"/>
              </w:rPr>
            </w:pPr>
            <w:r>
              <w:rPr>
                <w:rFonts w:ascii="Arial" w:hAnsi="Arial" w:cs="Arial"/>
              </w:rPr>
              <w:t>Ask learners to work in</w:t>
            </w:r>
            <w:r w:rsidR="004A2BA1" w:rsidRPr="004A2BA1">
              <w:rPr>
                <w:rFonts w:ascii="Arial" w:hAnsi="Arial" w:cs="Arial"/>
              </w:rPr>
              <w:t xml:space="preserve"> pairs </w:t>
            </w:r>
            <w:r>
              <w:rPr>
                <w:rFonts w:ascii="Arial" w:hAnsi="Arial" w:cs="Arial"/>
              </w:rPr>
              <w:t>to</w:t>
            </w:r>
            <w:r w:rsidR="004A2BA1" w:rsidRPr="004A2BA1">
              <w:rPr>
                <w:rFonts w:ascii="Arial" w:hAnsi="Arial" w:cs="Arial"/>
              </w:rPr>
              <w:t xml:space="preserve"> draw bar models in the empty cells to match to question. Only then should they complete the calculations.</w:t>
            </w:r>
          </w:p>
          <w:p w14:paraId="567BD0E5" w14:textId="77777777" w:rsidR="003C52CE" w:rsidRPr="004A2BA1" w:rsidRDefault="003C52CE" w:rsidP="004A2BA1">
            <w:pPr>
              <w:rPr>
                <w:rFonts w:ascii="Arial" w:hAnsi="Arial" w:cs="Arial"/>
              </w:rPr>
            </w:pPr>
          </w:p>
          <w:p w14:paraId="3FCE3EEE" w14:textId="77777777" w:rsidR="004A2BA1" w:rsidRPr="004A2BA1" w:rsidRDefault="004A2BA1" w:rsidP="004A2BA1">
            <w:pPr>
              <w:rPr>
                <w:rFonts w:ascii="Arial" w:hAnsi="Arial" w:cs="Arial"/>
              </w:rPr>
            </w:pPr>
            <w:r w:rsidRPr="004A2BA1">
              <w:rPr>
                <w:rFonts w:ascii="Arial" w:hAnsi="Arial" w:cs="Arial"/>
              </w:rPr>
              <w:t>The focus of this task is drawing bar models for the first time.</w:t>
            </w:r>
          </w:p>
          <w:p w14:paraId="7AFBF693" w14:textId="50C371DA" w:rsidR="004A2BA1" w:rsidRPr="004A2BA1" w:rsidRDefault="004A2BA1" w:rsidP="004A2BA1">
            <w:pPr>
              <w:rPr>
                <w:rFonts w:ascii="Arial" w:hAnsi="Arial" w:cs="Arial"/>
              </w:rPr>
            </w:pPr>
            <w:r w:rsidRPr="004A2BA1">
              <w:rPr>
                <w:rFonts w:ascii="Arial" w:hAnsi="Arial" w:cs="Arial"/>
              </w:rPr>
              <w:t xml:space="preserve">For </w:t>
            </w:r>
            <w:r w:rsidR="0034245A" w:rsidRPr="0034245A">
              <w:rPr>
                <w:rFonts w:ascii="Arial" w:hAnsi="Arial" w:cs="Arial"/>
              </w:rPr>
              <w:t xml:space="preserve">less confident </w:t>
            </w:r>
            <w:r w:rsidRPr="004A2BA1">
              <w:rPr>
                <w:rFonts w:ascii="Arial" w:hAnsi="Arial" w:cs="Arial"/>
              </w:rPr>
              <w:t>learners</w:t>
            </w:r>
            <w:r w:rsidR="003C52CE">
              <w:rPr>
                <w:rFonts w:ascii="Arial" w:hAnsi="Arial" w:cs="Arial"/>
              </w:rPr>
              <w:t>,</w:t>
            </w:r>
            <w:r w:rsidRPr="004A2BA1">
              <w:rPr>
                <w:rFonts w:ascii="Arial" w:hAnsi="Arial" w:cs="Arial"/>
              </w:rPr>
              <w:t xml:space="preserve"> a separate handout can be used to provide pre-drawn bar models to match as required.</w:t>
            </w:r>
          </w:p>
        </w:tc>
        <w:tc>
          <w:tcPr>
            <w:tcW w:w="1701" w:type="dxa"/>
            <w:tcMar>
              <w:top w:w="85" w:type="dxa"/>
              <w:left w:w="85" w:type="dxa"/>
              <w:bottom w:w="85" w:type="dxa"/>
              <w:right w:w="85" w:type="dxa"/>
            </w:tcMar>
          </w:tcPr>
          <w:p w14:paraId="45100ACA" w14:textId="359F732B" w:rsidR="004A2BA1" w:rsidRPr="004A2BA1" w:rsidRDefault="004A2BA1" w:rsidP="004A2BA1">
            <w:pPr>
              <w:rPr>
                <w:rFonts w:ascii="Arial" w:hAnsi="Arial" w:cs="Arial"/>
              </w:rPr>
            </w:pPr>
            <w:r w:rsidRPr="004A2BA1">
              <w:rPr>
                <w:rFonts w:ascii="Arial" w:hAnsi="Arial" w:cs="Arial"/>
              </w:rPr>
              <w:t>Slide 4</w:t>
            </w:r>
          </w:p>
          <w:p w14:paraId="2F2F5353" w14:textId="0EA0EB69" w:rsidR="00B13C8A" w:rsidRPr="004A2BA1" w:rsidRDefault="004A2BA1" w:rsidP="004A2BA1">
            <w:pPr>
              <w:rPr>
                <w:rFonts w:ascii="Arial" w:hAnsi="Arial" w:cs="Arial"/>
              </w:rPr>
            </w:pPr>
            <w:r w:rsidRPr="004A2BA1">
              <w:rPr>
                <w:rFonts w:ascii="Arial" w:hAnsi="Arial" w:cs="Arial"/>
              </w:rPr>
              <w:t>Handout</w:t>
            </w:r>
            <w:r w:rsidR="00C21ECB">
              <w:rPr>
                <w:rFonts w:ascii="Arial" w:hAnsi="Arial" w:cs="Arial"/>
              </w:rPr>
              <w:t xml:space="preserve"> 1</w:t>
            </w:r>
          </w:p>
        </w:tc>
      </w:tr>
    </w:tbl>
    <w:p w14:paraId="160EEEEB" w14:textId="1DD673AB" w:rsidR="004A2BA1" w:rsidRDefault="004A2BA1">
      <w:pPr>
        <w:rPr>
          <w:rFonts w:ascii="Arial" w:hAnsi="Arial" w:cs="Arial"/>
        </w:rPr>
      </w:pPr>
    </w:p>
    <w:tbl>
      <w:tblPr>
        <w:tblStyle w:val="a"/>
        <w:tblW w:w="13883" w:type="dxa"/>
        <w:tblBorders>
          <w:top w:val="single" w:sz="6" w:space="0" w:color="4472C4"/>
          <w:left w:val="single" w:sz="6" w:space="0" w:color="4472C4"/>
          <w:bottom w:val="single" w:sz="6" w:space="0" w:color="4472C4"/>
          <w:right w:val="single" w:sz="6" w:space="0" w:color="4472C4"/>
          <w:insideH w:val="single" w:sz="6" w:space="0" w:color="4472C4"/>
          <w:insideV w:val="single" w:sz="6" w:space="0" w:color="4472C4"/>
        </w:tblBorders>
        <w:tblLayout w:type="fixed"/>
        <w:tblLook w:val="0400" w:firstRow="0" w:lastRow="0" w:firstColumn="0" w:lastColumn="0" w:noHBand="0" w:noVBand="1"/>
      </w:tblPr>
      <w:tblGrid>
        <w:gridCol w:w="1471"/>
        <w:gridCol w:w="2632"/>
        <w:gridCol w:w="1134"/>
        <w:gridCol w:w="6945"/>
        <w:gridCol w:w="1701"/>
      </w:tblGrid>
      <w:tr w:rsidR="004A2BA1" w:rsidRPr="004A2BA1" w14:paraId="50596FC8" w14:textId="77777777" w:rsidTr="003F47B1">
        <w:trPr>
          <w:trHeight w:val="689"/>
          <w:tblHeader/>
        </w:trPr>
        <w:tc>
          <w:tcPr>
            <w:tcW w:w="1471" w:type="dxa"/>
            <w:shd w:val="clear" w:color="auto" w:fill="B4C6E7"/>
            <w:tcMar>
              <w:top w:w="85" w:type="dxa"/>
              <w:left w:w="85" w:type="dxa"/>
              <w:bottom w:w="85" w:type="dxa"/>
              <w:right w:w="85" w:type="dxa"/>
            </w:tcMar>
          </w:tcPr>
          <w:p w14:paraId="41DC7724" w14:textId="77777777" w:rsidR="004A2BA1" w:rsidRPr="004A2BA1" w:rsidRDefault="004A2BA1" w:rsidP="007137A6">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lastRenderedPageBreak/>
              <w:t>Activity</w:t>
            </w:r>
          </w:p>
        </w:tc>
        <w:tc>
          <w:tcPr>
            <w:tcW w:w="2632" w:type="dxa"/>
            <w:shd w:val="clear" w:color="auto" w:fill="B4C6E7"/>
          </w:tcPr>
          <w:p w14:paraId="41D3677C" w14:textId="77777777" w:rsidR="004A2BA1" w:rsidRPr="004A2BA1" w:rsidRDefault="004A2BA1" w:rsidP="005D5641">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Purpose of this activity</w:t>
            </w:r>
          </w:p>
        </w:tc>
        <w:tc>
          <w:tcPr>
            <w:tcW w:w="1134" w:type="dxa"/>
            <w:shd w:val="clear" w:color="auto" w:fill="B4C6E7"/>
            <w:tcMar>
              <w:top w:w="85" w:type="dxa"/>
              <w:left w:w="85" w:type="dxa"/>
              <w:bottom w:w="85" w:type="dxa"/>
              <w:right w:w="85" w:type="dxa"/>
            </w:tcMar>
          </w:tcPr>
          <w:p w14:paraId="6635DDDB" w14:textId="77777777" w:rsidR="004A2BA1" w:rsidRPr="004A2BA1" w:rsidRDefault="004A2BA1" w:rsidP="007137A6">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Time (min)</w:t>
            </w:r>
          </w:p>
        </w:tc>
        <w:tc>
          <w:tcPr>
            <w:tcW w:w="6945" w:type="dxa"/>
            <w:shd w:val="clear" w:color="auto" w:fill="B4C6E7"/>
            <w:tcMar>
              <w:top w:w="85" w:type="dxa"/>
              <w:left w:w="85" w:type="dxa"/>
              <w:bottom w:w="85" w:type="dxa"/>
              <w:right w:w="85" w:type="dxa"/>
            </w:tcMar>
          </w:tcPr>
          <w:p w14:paraId="3B8D0448" w14:textId="1F4D8F74" w:rsidR="004A2BA1" w:rsidRPr="004A2BA1" w:rsidRDefault="005D5641" w:rsidP="007137A6">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Guidance</w:t>
            </w:r>
          </w:p>
        </w:tc>
        <w:tc>
          <w:tcPr>
            <w:tcW w:w="1701" w:type="dxa"/>
            <w:shd w:val="clear" w:color="auto" w:fill="B4C6E7"/>
            <w:tcMar>
              <w:top w:w="85" w:type="dxa"/>
              <w:left w:w="85" w:type="dxa"/>
              <w:bottom w:w="85" w:type="dxa"/>
              <w:right w:w="85" w:type="dxa"/>
            </w:tcMar>
          </w:tcPr>
          <w:p w14:paraId="2BEA2350" w14:textId="77777777" w:rsidR="004A2BA1" w:rsidRPr="004A2BA1" w:rsidRDefault="004A2BA1" w:rsidP="007137A6">
            <w:pPr>
              <w:pBdr>
                <w:top w:val="nil"/>
                <w:left w:val="nil"/>
                <w:bottom w:val="nil"/>
                <w:right w:val="nil"/>
                <w:between w:val="nil"/>
              </w:pBdr>
              <w:spacing w:after="120"/>
              <w:jc w:val="center"/>
              <w:rPr>
                <w:rFonts w:ascii="Arial" w:eastAsia="Arial" w:hAnsi="Arial" w:cs="Arial"/>
                <w:b/>
                <w:color w:val="000000"/>
              </w:rPr>
            </w:pPr>
            <w:r w:rsidRPr="004A2BA1">
              <w:rPr>
                <w:rFonts w:ascii="Arial" w:eastAsia="Arial" w:hAnsi="Arial" w:cs="Arial"/>
                <w:b/>
                <w:color w:val="000000"/>
              </w:rPr>
              <w:t>Materials</w:t>
            </w:r>
          </w:p>
        </w:tc>
      </w:tr>
      <w:tr w:rsidR="00887223" w:rsidRPr="004A2BA1" w14:paraId="6D617C89" w14:textId="77777777" w:rsidTr="004A2BA1">
        <w:trPr>
          <w:trHeight w:val="689"/>
          <w:tblHeader/>
        </w:trPr>
        <w:tc>
          <w:tcPr>
            <w:tcW w:w="1471" w:type="dxa"/>
            <w:tcMar>
              <w:top w:w="85" w:type="dxa"/>
              <w:left w:w="85" w:type="dxa"/>
              <w:bottom w:w="85" w:type="dxa"/>
              <w:right w:w="85" w:type="dxa"/>
            </w:tcMar>
          </w:tcPr>
          <w:p w14:paraId="78ABE403" w14:textId="77777777" w:rsidR="00887223" w:rsidRPr="004A2BA1" w:rsidRDefault="00FB034D">
            <w:pPr>
              <w:rPr>
                <w:rFonts w:ascii="Arial" w:hAnsi="Arial" w:cs="Arial"/>
              </w:rPr>
            </w:pPr>
            <w:r w:rsidRPr="004A2BA1">
              <w:rPr>
                <w:rFonts w:ascii="Arial" w:hAnsi="Arial" w:cs="Arial"/>
              </w:rPr>
              <w:t xml:space="preserve">Discuss 1 </w:t>
            </w:r>
          </w:p>
        </w:tc>
        <w:tc>
          <w:tcPr>
            <w:tcW w:w="2632" w:type="dxa"/>
          </w:tcPr>
          <w:p w14:paraId="75574C89" w14:textId="1B3E4998" w:rsidR="00887223" w:rsidRPr="004A2BA1" w:rsidRDefault="00FB034D">
            <w:pPr>
              <w:rPr>
                <w:rFonts w:ascii="Arial" w:hAnsi="Arial" w:cs="Arial"/>
              </w:rPr>
            </w:pPr>
            <w:r w:rsidRPr="004A2BA1">
              <w:rPr>
                <w:rFonts w:ascii="Arial" w:hAnsi="Arial" w:cs="Arial"/>
              </w:rPr>
              <w:t>The discussion aims to deepen learners’ understanding using bar models to solve ratio problems with differences</w:t>
            </w:r>
            <w:r w:rsidR="007137A6">
              <w:rPr>
                <w:rFonts w:ascii="Arial" w:hAnsi="Arial" w:cs="Arial"/>
              </w:rPr>
              <w:t>.</w:t>
            </w:r>
          </w:p>
        </w:tc>
        <w:tc>
          <w:tcPr>
            <w:tcW w:w="1134" w:type="dxa"/>
            <w:tcMar>
              <w:top w:w="85" w:type="dxa"/>
              <w:left w:w="85" w:type="dxa"/>
              <w:bottom w:w="85" w:type="dxa"/>
              <w:right w:w="85" w:type="dxa"/>
            </w:tcMar>
          </w:tcPr>
          <w:p w14:paraId="312010F1" w14:textId="77777777" w:rsidR="00887223" w:rsidRPr="004A2BA1" w:rsidRDefault="00FB034D">
            <w:pPr>
              <w:jc w:val="center"/>
              <w:rPr>
                <w:rFonts w:ascii="Arial" w:hAnsi="Arial" w:cs="Arial"/>
              </w:rPr>
            </w:pPr>
            <w:r w:rsidRPr="004A2BA1">
              <w:rPr>
                <w:rFonts w:ascii="Arial" w:hAnsi="Arial" w:cs="Arial"/>
              </w:rPr>
              <w:t>10</w:t>
            </w:r>
          </w:p>
        </w:tc>
        <w:tc>
          <w:tcPr>
            <w:tcW w:w="6945" w:type="dxa"/>
            <w:tcMar>
              <w:top w:w="85" w:type="dxa"/>
              <w:left w:w="85" w:type="dxa"/>
              <w:bottom w:w="85" w:type="dxa"/>
              <w:right w:w="85" w:type="dxa"/>
            </w:tcMar>
          </w:tcPr>
          <w:p w14:paraId="3636BA0E" w14:textId="17BC55E1" w:rsidR="00887223" w:rsidRPr="004A2BA1" w:rsidRDefault="008029B5">
            <w:pPr>
              <w:rPr>
                <w:rFonts w:ascii="Arial" w:hAnsi="Arial" w:cs="Arial"/>
              </w:rPr>
            </w:pPr>
            <w:r>
              <w:rPr>
                <w:rFonts w:ascii="Arial" w:hAnsi="Arial" w:cs="Arial"/>
              </w:rPr>
              <w:t>Ask</w:t>
            </w:r>
            <w:r w:rsidR="00FB034D" w:rsidRPr="004A2BA1">
              <w:rPr>
                <w:rFonts w:ascii="Arial" w:hAnsi="Arial" w:cs="Arial"/>
              </w:rPr>
              <w:t xml:space="preserve"> </w:t>
            </w:r>
            <w:r>
              <w:rPr>
                <w:rFonts w:ascii="Arial" w:hAnsi="Arial" w:cs="Arial"/>
              </w:rPr>
              <w:t>learners for</w:t>
            </w:r>
            <w:r w:rsidR="00FB034D" w:rsidRPr="004A2BA1">
              <w:rPr>
                <w:rFonts w:ascii="Arial" w:hAnsi="Arial" w:cs="Arial"/>
              </w:rPr>
              <w:t xml:space="preserve"> feedback </w:t>
            </w:r>
            <w:r>
              <w:rPr>
                <w:rFonts w:ascii="Arial" w:hAnsi="Arial" w:cs="Arial"/>
              </w:rPr>
              <w:t xml:space="preserve">on </w:t>
            </w:r>
            <w:r w:rsidR="00FB034D" w:rsidRPr="004A2BA1">
              <w:rPr>
                <w:rFonts w:ascii="Arial" w:hAnsi="Arial" w:cs="Arial"/>
              </w:rPr>
              <w:t xml:space="preserve">using the diagrams to explore </w:t>
            </w:r>
            <w:r w:rsidR="002C080F" w:rsidRPr="004A2BA1">
              <w:rPr>
                <w:rFonts w:ascii="Arial" w:hAnsi="Arial" w:cs="Arial"/>
              </w:rPr>
              <w:t>learner</w:t>
            </w:r>
            <w:r w:rsidR="00FB034D" w:rsidRPr="004A2BA1">
              <w:rPr>
                <w:rFonts w:ascii="Arial" w:hAnsi="Arial" w:cs="Arial"/>
              </w:rPr>
              <w:t xml:space="preserve"> thinking and reasoning. Look for any mis</w:t>
            </w:r>
            <w:r>
              <w:rPr>
                <w:rFonts w:ascii="Arial" w:hAnsi="Arial" w:cs="Arial"/>
              </w:rPr>
              <w:t>understanding</w:t>
            </w:r>
            <w:r w:rsidR="00FB034D" w:rsidRPr="004A2BA1">
              <w:rPr>
                <w:rFonts w:ascii="Arial" w:hAnsi="Arial" w:cs="Arial"/>
              </w:rPr>
              <w:t xml:space="preserve"> of the questions. Emphasise the language of </w:t>
            </w:r>
            <w:r>
              <w:rPr>
                <w:rFonts w:ascii="Arial" w:hAnsi="Arial" w:cs="Arial"/>
              </w:rPr>
              <w:t>‘</w:t>
            </w:r>
            <w:r w:rsidR="00FB034D" w:rsidRPr="004A2BA1">
              <w:rPr>
                <w:rFonts w:ascii="Arial" w:hAnsi="Arial" w:cs="Arial"/>
              </w:rPr>
              <w:t>more</w:t>
            </w:r>
            <w:r>
              <w:rPr>
                <w:rFonts w:ascii="Arial" w:hAnsi="Arial" w:cs="Arial"/>
              </w:rPr>
              <w:t>’</w:t>
            </w:r>
            <w:r w:rsidR="00FB034D" w:rsidRPr="004A2BA1">
              <w:rPr>
                <w:rFonts w:ascii="Arial" w:hAnsi="Arial" w:cs="Arial"/>
              </w:rPr>
              <w:t xml:space="preserve"> and </w:t>
            </w:r>
            <w:r>
              <w:rPr>
                <w:rFonts w:ascii="Arial" w:hAnsi="Arial" w:cs="Arial"/>
              </w:rPr>
              <w:t>‘</w:t>
            </w:r>
            <w:r w:rsidR="00FB034D" w:rsidRPr="004A2BA1">
              <w:rPr>
                <w:rFonts w:ascii="Arial" w:hAnsi="Arial" w:cs="Arial"/>
              </w:rPr>
              <w:t>less</w:t>
            </w:r>
            <w:r>
              <w:rPr>
                <w:rFonts w:ascii="Arial" w:hAnsi="Arial" w:cs="Arial"/>
              </w:rPr>
              <w:t>’</w:t>
            </w:r>
            <w:r w:rsidR="00FB034D" w:rsidRPr="004A2BA1">
              <w:rPr>
                <w:rFonts w:ascii="Arial" w:hAnsi="Arial" w:cs="Arial"/>
              </w:rPr>
              <w:t xml:space="preserve"> within the context how the bar models relate to the question.  </w:t>
            </w:r>
          </w:p>
        </w:tc>
        <w:tc>
          <w:tcPr>
            <w:tcW w:w="1701" w:type="dxa"/>
            <w:tcMar>
              <w:top w:w="85" w:type="dxa"/>
              <w:left w:w="85" w:type="dxa"/>
              <w:bottom w:w="85" w:type="dxa"/>
              <w:right w:w="85" w:type="dxa"/>
            </w:tcMar>
          </w:tcPr>
          <w:p w14:paraId="6C8C7004" w14:textId="3FB3A34D" w:rsidR="00887223" w:rsidRPr="004A2BA1" w:rsidRDefault="00FB034D">
            <w:pPr>
              <w:rPr>
                <w:rFonts w:ascii="Arial" w:hAnsi="Arial" w:cs="Arial"/>
              </w:rPr>
            </w:pPr>
            <w:r w:rsidRPr="004A2BA1">
              <w:rPr>
                <w:rFonts w:ascii="Arial" w:hAnsi="Arial" w:cs="Arial"/>
              </w:rPr>
              <w:t xml:space="preserve"> Slide</w:t>
            </w:r>
            <w:r w:rsidR="0023433F">
              <w:rPr>
                <w:rFonts w:ascii="Arial" w:hAnsi="Arial" w:cs="Arial"/>
              </w:rPr>
              <w:t>s</w:t>
            </w:r>
            <w:r w:rsidRPr="004A2BA1">
              <w:rPr>
                <w:rFonts w:ascii="Arial" w:hAnsi="Arial" w:cs="Arial"/>
              </w:rPr>
              <w:t xml:space="preserve"> 5</w:t>
            </w:r>
            <w:r w:rsidR="0023433F">
              <w:rPr>
                <w:rFonts w:ascii="Arial" w:hAnsi="Arial" w:cs="Arial"/>
              </w:rPr>
              <w:t>–8</w:t>
            </w:r>
          </w:p>
          <w:p w14:paraId="62B24DDA" w14:textId="77777777" w:rsidR="00887223" w:rsidRPr="004A2BA1" w:rsidRDefault="00887223">
            <w:pPr>
              <w:rPr>
                <w:rFonts w:ascii="Arial" w:hAnsi="Arial" w:cs="Arial"/>
              </w:rPr>
            </w:pPr>
          </w:p>
        </w:tc>
      </w:tr>
      <w:tr w:rsidR="00887223" w:rsidRPr="004A2BA1" w14:paraId="000BABCA" w14:textId="77777777" w:rsidTr="004A2BA1">
        <w:trPr>
          <w:trHeight w:val="660"/>
          <w:tblHeader/>
        </w:trPr>
        <w:tc>
          <w:tcPr>
            <w:tcW w:w="1471" w:type="dxa"/>
            <w:tcMar>
              <w:top w:w="85" w:type="dxa"/>
              <w:left w:w="85" w:type="dxa"/>
              <w:bottom w:w="85" w:type="dxa"/>
              <w:right w:w="85" w:type="dxa"/>
            </w:tcMar>
          </w:tcPr>
          <w:p w14:paraId="11E74E80" w14:textId="77777777" w:rsidR="00887223" w:rsidRPr="004A2BA1" w:rsidRDefault="00FB034D">
            <w:pPr>
              <w:rPr>
                <w:rFonts w:ascii="Arial" w:hAnsi="Arial" w:cs="Arial"/>
              </w:rPr>
            </w:pPr>
            <w:r w:rsidRPr="004A2BA1">
              <w:rPr>
                <w:rFonts w:ascii="Arial" w:hAnsi="Arial" w:cs="Arial"/>
              </w:rPr>
              <w:t xml:space="preserve">Explore 2 </w:t>
            </w:r>
          </w:p>
        </w:tc>
        <w:tc>
          <w:tcPr>
            <w:tcW w:w="2632" w:type="dxa"/>
          </w:tcPr>
          <w:p w14:paraId="71BB2C6F" w14:textId="33193478" w:rsidR="00887223" w:rsidRPr="004A2BA1" w:rsidRDefault="008D4D8F">
            <w:pPr>
              <w:rPr>
                <w:rFonts w:ascii="Arial" w:hAnsi="Arial" w:cs="Arial"/>
              </w:rPr>
            </w:pPr>
            <w:r>
              <w:rPr>
                <w:rFonts w:ascii="Arial" w:hAnsi="Arial" w:cs="Arial"/>
              </w:rPr>
              <w:t>C</w:t>
            </w:r>
            <w:r w:rsidR="0023433F">
              <w:rPr>
                <w:rFonts w:ascii="Arial" w:hAnsi="Arial" w:cs="Arial"/>
              </w:rPr>
              <w:t>arry out a t</w:t>
            </w:r>
            <w:r w:rsidR="00FB034D" w:rsidRPr="004A2BA1">
              <w:rPr>
                <w:rFonts w:ascii="Arial" w:hAnsi="Arial" w:cs="Arial"/>
              </w:rPr>
              <w:t xml:space="preserve">hink, pair share </w:t>
            </w:r>
            <w:r w:rsidR="0023433F">
              <w:rPr>
                <w:rFonts w:ascii="Arial" w:hAnsi="Arial" w:cs="Arial"/>
              </w:rPr>
              <w:t>activity on writing</w:t>
            </w:r>
            <w:r w:rsidR="00FB034D" w:rsidRPr="004A2BA1">
              <w:rPr>
                <w:rFonts w:ascii="Arial" w:hAnsi="Arial" w:cs="Arial"/>
              </w:rPr>
              <w:t xml:space="preserve"> equivalent ratios </w:t>
            </w:r>
            <w:r w:rsidR="0023433F">
              <w:rPr>
                <w:rFonts w:ascii="Arial" w:hAnsi="Arial" w:cs="Arial"/>
              </w:rPr>
              <w:t>on</w:t>
            </w:r>
            <w:r w:rsidR="00FB034D" w:rsidRPr="004A2BA1">
              <w:rPr>
                <w:rFonts w:ascii="Arial" w:hAnsi="Arial" w:cs="Arial"/>
              </w:rPr>
              <w:t xml:space="preserve"> a spider diagram</w:t>
            </w:r>
            <w:r w:rsidR="00D5292C">
              <w:rPr>
                <w:rFonts w:ascii="Arial" w:hAnsi="Arial" w:cs="Arial"/>
              </w:rPr>
              <w:t>.</w:t>
            </w:r>
          </w:p>
        </w:tc>
        <w:tc>
          <w:tcPr>
            <w:tcW w:w="1134" w:type="dxa"/>
            <w:tcMar>
              <w:top w:w="85" w:type="dxa"/>
              <w:left w:w="85" w:type="dxa"/>
              <w:bottom w:w="85" w:type="dxa"/>
              <w:right w:w="85" w:type="dxa"/>
            </w:tcMar>
          </w:tcPr>
          <w:p w14:paraId="34A49769" w14:textId="77777777" w:rsidR="00887223" w:rsidRPr="004A2BA1" w:rsidRDefault="00FB034D">
            <w:pPr>
              <w:jc w:val="center"/>
              <w:rPr>
                <w:rFonts w:ascii="Arial" w:hAnsi="Arial" w:cs="Arial"/>
              </w:rPr>
            </w:pPr>
            <w:r w:rsidRPr="004A2BA1">
              <w:rPr>
                <w:rFonts w:ascii="Arial" w:hAnsi="Arial" w:cs="Arial"/>
              </w:rPr>
              <w:t>5</w:t>
            </w:r>
          </w:p>
        </w:tc>
        <w:tc>
          <w:tcPr>
            <w:tcW w:w="6945" w:type="dxa"/>
            <w:tcMar>
              <w:top w:w="85" w:type="dxa"/>
              <w:left w:w="85" w:type="dxa"/>
              <w:bottom w:w="85" w:type="dxa"/>
              <w:right w:w="85" w:type="dxa"/>
            </w:tcMar>
          </w:tcPr>
          <w:p w14:paraId="31B66442" w14:textId="157EFE24" w:rsidR="00887223" w:rsidRPr="004A2BA1" w:rsidRDefault="00FB034D" w:rsidP="004A2BA1">
            <w:pPr>
              <w:rPr>
                <w:rFonts w:ascii="Arial" w:hAnsi="Arial" w:cs="Arial"/>
              </w:rPr>
            </w:pPr>
            <w:r w:rsidRPr="004A2BA1">
              <w:rPr>
                <w:rFonts w:ascii="Arial" w:hAnsi="Arial" w:cs="Arial"/>
              </w:rPr>
              <w:t>Independently at first, and then in pairs</w:t>
            </w:r>
            <w:r w:rsidR="0023433F">
              <w:rPr>
                <w:rFonts w:ascii="Arial" w:hAnsi="Arial" w:cs="Arial"/>
              </w:rPr>
              <w:t>, ask students to</w:t>
            </w:r>
            <w:r w:rsidRPr="004A2BA1">
              <w:rPr>
                <w:rFonts w:ascii="Arial" w:hAnsi="Arial" w:cs="Arial"/>
              </w:rPr>
              <w:t xml:space="preserve"> </w:t>
            </w:r>
            <w:r w:rsidR="0023433F">
              <w:rPr>
                <w:rFonts w:ascii="Arial" w:hAnsi="Arial" w:cs="Arial"/>
              </w:rPr>
              <w:t>find</w:t>
            </w:r>
            <w:r w:rsidRPr="004A2BA1">
              <w:rPr>
                <w:rFonts w:ascii="Arial" w:hAnsi="Arial" w:cs="Arial"/>
              </w:rPr>
              <w:t xml:space="preserve"> many equivalent ratios as possible. </w:t>
            </w:r>
            <w:r w:rsidR="002C080F" w:rsidRPr="004A2BA1">
              <w:rPr>
                <w:rFonts w:ascii="Arial" w:hAnsi="Arial" w:cs="Arial"/>
              </w:rPr>
              <w:t>Learner</w:t>
            </w:r>
            <w:r w:rsidRPr="004A2BA1">
              <w:rPr>
                <w:rFonts w:ascii="Arial" w:hAnsi="Arial" w:cs="Arial"/>
              </w:rPr>
              <w:t>s are also encouraged to write a ratio in the form of 1</w:t>
            </w:r>
            <w:r w:rsidR="0023433F">
              <w:rPr>
                <w:rFonts w:ascii="Arial" w:hAnsi="Arial" w:cs="Arial"/>
              </w:rPr>
              <w:t xml:space="preserve"> </w:t>
            </w:r>
            <w:r w:rsidRPr="004A2BA1">
              <w:rPr>
                <w:rFonts w:ascii="Arial" w:hAnsi="Arial" w:cs="Arial"/>
              </w:rPr>
              <w:t>:</w:t>
            </w:r>
            <w:r w:rsidR="0023433F">
              <w:rPr>
                <w:rFonts w:ascii="Arial" w:hAnsi="Arial" w:cs="Arial"/>
              </w:rPr>
              <w:t xml:space="preserve"> </w:t>
            </w:r>
            <w:r w:rsidRPr="00D5292C">
              <w:rPr>
                <w:rFonts w:ascii="Arial" w:hAnsi="Arial" w:cs="Arial"/>
                <w:i/>
                <w:iCs/>
              </w:rPr>
              <w:t>n</w:t>
            </w:r>
            <w:r w:rsidRPr="004A2BA1">
              <w:rPr>
                <w:rFonts w:ascii="Arial" w:hAnsi="Arial" w:cs="Arial"/>
              </w:rPr>
              <w:t xml:space="preserve"> and </w:t>
            </w:r>
            <w:r w:rsidRPr="00D5292C">
              <w:rPr>
                <w:rFonts w:ascii="Arial" w:hAnsi="Arial" w:cs="Arial"/>
                <w:i/>
                <w:iCs/>
              </w:rPr>
              <w:t>n</w:t>
            </w:r>
            <w:r w:rsidR="0023433F">
              <w:rPr>
                <w:rFonts w:ascii="Arial" w:hAnsi="Arial" w:cs="Arial"/>
              </w:rPr>
              <w:t xml:space="preserve"> </w:t>
            </w:r>
            <w:r w:rsidRPr="004A2BA1">
              <w:rPr>
                <w:rFonts w:ascii="Arial" w:hAnsi="Arial" w:cs="Arial"/>
              </w:rPr>
              <w:t>:</w:t>
            </w:r>
            <w:r w:rsidR="0023433F">
              <w:rPr>
                <w:rFonts w:ascii="Arial" w:hAnsi="Arial" w:cs="Arial"/>
              </w:rPr>
              <w:t xml:space="preserve"> </w:t>
            </w:r>
            <w:r w:rsidRPr="004A2BA1">
              <w:rPr>
                <w:rFonts w:ascii="Arial" w:hAnsi="Arial" w:cs="Arial"/>
              </w:rPr>
              <w:t>1.</w:t>
            </w:r>
            <w:r w:rsidR="00220341">
              <w:rPr>
                <w:rFonts w:ascii="Arial" w:hAnsi="Arial" w:cs="Arial"/>
              </w:rPr>
              <w:t xml:space="preserve"> </w:t>
            </w:r>
            <w:r w:rsidR="00AA3BD7">
              <w:rPr>
                <w:rFonts w:ascii="Arial" w:hAnsi="Arial" w:cs="Arial"/>
              </w:rPr>
              <w:t>A</w:t>
            </w:r>
            <w:r w:rsidR="0023433F">
              <w:rPr>
                <w:rFonts w:ascii="Arial" w:hAnsi="Arial" w:cs="Arial"/>
              </w:rPr>
              <w:t>llow learners</w:t>
            </w:r>
            <w:r w:rsidRPr="004A2BA1">
              <w:rPr>
                <w:rFonts w:ascii="Arial" w:hAnsi="Arial" w:cs="Arial"/>
              </w:rPr>
              <w:t xml:space="preserve"> </w:t>
            </w:r>
            <w:r w:rsidR="0023433F">
              <w:rPr>
                <w:rFonts w:ascii="Arial" w:hAnsi="Arial" w:cs="Arial"/>
              </w:rPr>
              <w:t>to</w:t>
            </w:r>
            <w:r w:rsidRPr="004A2BA1">
              <w:rPr>
                <w:rFonts w:ascii="Arial" w:hAnsi="Arial" w:cs="Arial"/>
              </w:rPr>
              <w:t xml:space="preserve"> try</w:t>
            </w:r>
            <w:r w:rsidR="0023433F">
              <w:rPr>
                <w:rFonts w:ascii="Arial" w:hAnsi="Arial" w:cs="Arial"/>
              </w:rPr>
              <w:t xml:space="preserve"> and understand</w:t>
            </w:r>
            <w:r w:rsidRPr="004A2BA1">
              <w:rPr>
                <w:rFonts w:ascii="Arial" w:hAnsi="Arial" w:cs="Arial"/>
              </w:rPr>
              <w:t xml:space="preserve"> what this means </w:t>
            </w:r>
            <w:r w:rsidR="0023433F">
              <w:rPr>
                <w:rFonts w:ascii="Arial" w:hAnsi="Arial" w:cs="Arial"/>
              </w:rPr>
              <w:t>by</w:t>
            </w:r>
            <w:r w:rsidRPr="004A2BA1">
              <w:rPr>
                <w:rFonts w:ascii="Arial" w:hAnsi="Arial" w:cs="Arial"/>
              </w:rPr>
              <w:t xml:space="preserve"> themselves</w:t>
            </w:r>
            <w:r w:rsidR="00AA3BD7">
              <w:rPr>
                <w:rFonts w:ascii="Arial" w:hAnsi="Arial" w:cs="Arial"/>
              </w:rPr>
              <w:t>, without prompting,</w:t>
            </w:r>
            <w:r w:rsidRPr="004A2BA1">
              <w:rPr>
                <w:rFonts w:ascii="Arial" w:hAnsi="Arial" w:cs="Arial"/>
              </w:rPr>
              <w:t xml:space="preserve"> so </w:t>
            </w:r>
            <w:r w:rsidR="00AA3BD7">
              <w:rPr>
                <w:rFonts w:ascii="Arial" w:hAnsi="Arial" w:cs="Arial"/>
              </w:rPr>
              <w:t xml:space="preserve">that </w:t>
            </w:r>
            <w:r w:rsidRPr="004A2BA1">
              <w:rPr>
                <w:rFonts w:ascii="Arial" w:hAnsi="Arial" w:cs="Arial"/>
              </w:rPr>
              <w:t>they are</w:t>
            </w:r>
            <w:r w:rsidR="0023433F">
              <w:rPr>
                <w:rFonts w:ascii="Arial" w:hAnsi="Arial" w:cs="Arial"/>
              </w:rPr>
              <w:t xml:space="preserve"> </w:t>
            </w:r>
            <w:r w:rsidRPr="004A2BA1">
              <w:rPr>
                <w:rFonts w:ascii="Arial" w:hAnsi="Arial" w:cs="Arial"/>
              </w:rPr>
              <w:t>able to construct meaning.</w:t>
            </w:r>
          </w:p>
        </w:tc>
        <w:tc>
          <w:tcPr>
            <w:tcW w:w="1701" w:type="dxa"/>
            <w:tcMar>
              <w:top w:w="85" w:type="dxa"/>
              <w:left w:w="85" w:type="dxa"/>
              <w:bottom w:w="85" w:type="dxa"/>
              <w:right w:w="85" w:type="dxa"/>
            </w:tcMar>
          </w:tcPr>
          <w:p w14:paraId="3D3108F9" w14:textId="557BF84B" w:rsidR="00887223" w:rsidRPr="004A2BA1" w:rsidRDefault="00FB034D">
            <w:pPr>
              <w:rPr>
                <w:rFonts w:ascii="Arial" w:hAnsi="Arial" w:cs="Arial"/>
              </w:rPr>
            </w:pPr>
            <w:r w:rsidRPr="004A2BA1">
              <w:rPr>
                <w:rFonts w:ascii="Arial" w:hAnsi="Arial" w:cs="Arial"/>
              </w:rPr>
              <w:t xml:space="preserve">Slide </w:t>
            </w:r>
            <w:r w:rsidR="003C524C">
              <w:rPr>
                <w:rFonts w:ascii="Arial" w:hAnsi="Arial" w:cs="Arial"/>
              </w:rPr>
              <w:t>9</w:t>
            </w:r>
          </w:p>
          <w:p w14:paraId="26FD07E0" w14:textId="3A53352E" w:rsidR="00887223" w:rsidRPr="004A2BA1" w:rsidRDefault="00311D5B">
            <w:pPr>
              <w:rPr>
                <w:rFonts w:ascii="Arial" w:hAnsi="Arial" w:cs="Arial"/>
              </w:rPr>
            </w:pPr>
            <w:r>
              <w:rPr>
                <w:rFonts w:ascii="Arial" w:hAnsi="Arial" w:cs="Arial"/>
              </w:rPr>
              <w:t>‘How many ratios’ handout</w:t>
            </w:r>
          </w:p>
          <w:p w14:paraId="5423E4C1" w14:textId="77777777" w:rsidR="00887223" w:rsidRPr="004A2BA1" w:rsidRDefault="00887223">
            <w:pPr>
              <w:rPr>
                <w:rFonts w:ascii="Arial" w:hAnsi="Arial" w:cs="Arial"/>
              </w:rPr>
            </w:pPr>
          </w:p>
        </w:tc>
      </w:tr>
      <w:tr w:rsidR="00887223" w:rsidRPr="004A2BA1" w14:paraId="7C51FB46" w14:textId="77777777" w:rsidTr="004A2BA1">
        <w:trPr>
          <w:trHeight w:val="660"/>
          <w:tblHeader/>
        </w:trPr>
        <w:tc>
          <w:tcPr>
            <w:tcW w:w="1471" w:type="dxa"/>
            <w:tcMar>
              <w:top w:w="85" w:type="dxa"/>
              <w:left w:w="85" w:type="dxa"/>
              <w:bottom w:w="85" w:type="dxa"/>
              <w:right w:w="85" w:type="dxa"/>
            </w:tcMar>
          </w:tcPr>
          <w:p w14:paraId="5ACA1888" w14:textId="2CD4CA21" w:rsidR="00887223" w:rsidRPr="004A2BA1" w:rsidRDefault="00FB034D">
            <w:pPr>
              <w:rPr>
                <w:rFonts w:ascii="Arial" w:hAnsi="Arial" w:cs="Arial"/>
              </w:rPr>
            </w:pPr>
            <w:r w:rsidRPr="004A2BA1">
              <w:rPr>
                <w:rFonts w:ascii="Arial" w:hAnsi="Arial" w:cs="Arial"/>
              </w:rPr>
              <w:t>Discus</w:t>
            </w:r>
            <w:r w:rsidR="008942F5">
              <w:rPr>
                <w:rFonts w:ascii="Arial" w:hAnsi="Arial" w:cs="Arial"/>
              </w:rPr>
              <w:t>s 2</w:t>
            </w:r>
          </w:p>
        </w:tc>
        <w:tc>
          <w:tcPr>
            <w:tcW w:w="2632" w:type="dxa"/>
          </w:tcPr>
          <w:p w14:paraId="161C036F" w14:textId="0D0E905B" w:rsidR="00887223" w:rsidRPr="004A2BA1" w:rsidRDefault="008D4D8F">
            <w:pPr>
              <w:rPr>
                <w:rFonts w:ascii="Arial" w:hAnsi="Arial" w:cs="Arial"/>
              </w:rPr>
            </w:pPr>
            <w:r>
              <w:rPr>
                <w:rFonts w:ascii="Arial" w:hAnsi="Arial" w:cs="Arial"/>
              </w:rPr>
              <w:t>D</w:t>
            </w:r>
            <w:r w:rsidR="00FB034D" w:rsidRPr="004A2BA1">
              <w:rPr>
                <w:rFonts w:ascii="Arial" w:hAnsi="Arial" w:cs="Arial"/>
              </w:rPr>
              <w:t>eepen learners’ understanding of equivalence and 1</w:t>
            </w:r>
            <w:r w:rsidR="0023433F">
              <w:rPr>
                <w:rFonts w:ascii="Arial" w:hAnsi="Arial" w:cs="Arial"/>
              </w:rPr>
              <w:t xml:space="preserve"> </w:t>
            </w:r>
            <w:r w:rsidR="00FB034D" w:rsidRPr="004A2BA1">
              <w:rPr>
                <w:rFonts w:ascii="Arial" w:hAnsi="Arial" w:cs="Arial"/>
              </w:rPr>
              <w:t>:</w:t>
            </w:r>
            <w:r w:rsidR="0023433F">
              <w:rPr>
                <w:rFonts w:ascii="Arial" w:hAnsi="Arial" w:cs="Arial"/>
              </w:rPr>
              <w:t xml:space="preserve"> </w:t>
            </w:r>
            <w:r w:rsidR="00FB034D" w:rsidRPr="00D5292C">
              <w:rPr>
                <w:rFonts w:ascii="Arial" w:hAnsi="Arial" w:cs="Arial"/>
                <w:i/>
                <w:iCs/>
              </w:rPr>
              <w:t>n</w:t>
            </w:r>
            <w:r w:rsidR="00FB034D" w:rsidRPr="004A2BA1">
              <w:rPr>
                <w:rFonts w:ascii="Arial" w:hAnsi="Arial" w:cs="Arial"/>
              </w:rPr>
              <w:t xml:space="preserve"> and </w:t>
            </w:r>
            <w:r w:rsidR="00FB034D" w:rsidRPr="00D5292C">
              <w:rPr>
                <w:rFonts w:ascii="Arial" w:hAnsi="Arial" w:cs="Arial"/>
                <w:i/>
                <w:iCs/>
              </w:rPr>
              <w:t>n</w:t>
            </w:r>
            <w:r w:rsidR="0023433F">
              <w:rPr>
                <w:rFonts w:ascii="Arial" w:hAnsi="Arial" w:cs="Arial"/>
                <w:i/>
                <w:iCs/>
              </w:rPr>
              <w:t xml:space="preserve"> </w:t>
            </w:r>
            <w:r w:rsidR="00FB034D" w:rsidRPr="004A2BA1">
              <w:rPr>
                <w:rFonts w:ascii="Arial" w:hAnsi="Arial" w:cs="Arial"/>
              </w:rPr>
              <w:t>:</w:t>
            </w:r>
            <w:r w:rsidR="0023433F">
              <w:rPr>
                <w:rFonts w:ascii="Arial" w:hAnsi="Arial" w:cs="Arial"/>
              </w:rPr>
              <w:t xml:space="preserve"> </w:t>
            </w:r>
            <w:r w:rsidR="00FB034D" w:rsidRPr="004A2BA1">
              <w:rPr>
                <w:rFonts w:ascii="Arial" w:hAnsi="Arial" w:cs="Arial"/>
              </w:rPr>
              <w:t>1</w:t>
            </w:r>
          </w:p>
        </w:tc>
        <w:tc>
          <w:tcPr>
            <w:tcW w:w="1134" w:type="dxa"/>
            <w:tcMar>
              <w:top w:w="85" w:type="dxa"/>
              <w:left w:w="85" w:type="dxa"/>
              <w:bottom w:w="85" w:type="dxa"/>
              <w:right w:w="85" w:type="dxa"/>
            </w:tcMar>
          </w:tcPr>
          <w:p w14:paraId="4BBC7B43" w14:textId="77777777" w:rsidR="00887223" w:rsidRPr="004A2BA1" w:rsidRDefault="00FB034D">
            <w:pPr>
              <w:jc w:val="center"/>
              <w:rPr>
                <w:rFonts w:ascii="Arial" w:hAnsi="Arial" w:cs="Arial"/>
              </w:rPr>
            </w:pPr>
            <w:r w:rsidRPr="004A2BA1">
              <w:rPr>
                <w:rFonts w:ascii="Arial" w:hAnsi="Arial" w:cs="Arial"/>
              </w:rPr>
              <w:t>10</w:t>
            </w:r>
          </w:p>
        </w:tc>
        <w:tc>
          <w:tcPr>
            <w:tcW w:w="6945" w:type="dxa"/>
            <w:tcMar>
              <w:top w:w="85" w:type="dxa"/>
              <w:left w:w="85" w:type="dxa"/>
              <w:bottom w:w="85" w:type="dxa"/>
              <w:right w:w="85" w:type="dxa"/>
            </w:tcMar>
          </w:tcPr>
          <w:p w14:paraId="0300E63D" w14:textId="55A2817D" w:rsidR="00AA3BD7" w:rsidRDefault="002C080F">
            <w:pPr>
              <w:rPr>
                <w:rFonts w:ascii="Arial" w:hAnsi="Arial" w:cs="Arial"/>
              </w:rPr>
            </w:pPr>
            <w:r w:rsidRPr="004A2BA1">
              <w:rPr>
                <w:rFonts w:ascii="Arial" w:hAnsi="Arial" w:cs="Arial"/>
              </w:rPr>
              <w:t>Tutor</w:t>
            </w:r>
            <w:r w:rsidR="00FB034D" w:rsidRPr="004A2BA1">
              <w:rPr>
                <w:rFonts w:ascii="Arial" w:hAnsi="Arial" w:cs="Arial"/>
              </w:rPr>
              <w:t xml:space="preserve">s write answers the </w:t>
            </w:r>
            <w:r w:rsidRPr="004A2BA1">
              <w:rPr>
                <w:rFonts w:ascii="Arial" w:hAnsi="Arial" w:cs="Arial"/>
              </w:rPr>
              <w:t>learner</w:t>
            </w:r>
            <w:r w:rsidR="00FB034D" w:rsidRPr="004A2BA1">
              <w:rPr>
                <w:rFonts w:ascii="Arial" w:hAnsi="Arial" w:cs="Arial"/>
              </w:rPr>
              <w:t xml:space="preserve">s give them. How did they do? What was difficult and why? </w:t>
            </w:r>
            <w:r w:rsidR="00AA3BD7">
              <w:rPr>
                <w:rFonts w:ascii="Arial" w:hAnsi="Arial" w:cs="Arial"/>
              </w:rPr>
              <w:t>Were they</w:t>
            </w:r>
            <w:r w:rsidR="00FB034D" w:rsidRPr="004A2BA1">
              <w:rPr>
                <w:rFonts w:ascii="Arial" w:hAnsi="Arial" w:cs="Arial"/>
              </w:rPr>
              <w:t xml:space="preserve"> able to work out 1</w:t>
            </w:r>
            <w:r w:rsidR="00AA3BD7">
              <w:rPr>
                <w:rFonts w:ascii="Arial" w:hAnsi="Arial" w:cs="Arial"/>
              </w:rPr>
              <w:t xml:space="preserve"> </w:t>
            </w:r>
            <w:r w:rsidR="00FB034D" w:rsidRPr="004A2BA1">
              <w:rPr>
                <w:rFonts w:ascii="Arial" w:hAnsi="Arial" w:cs="Arial"/>
              </w:rPr>
              <w:t>:</w:t>
            </w:r>
            <w:r w:rsidR="00AA3BD7">
              <w:rPr>
                <w:rFonts w:ascii="Arial" w:hAnsi="Arial" w:cs="Arial"/>
              </w:rPr>
              <w:t xml:space="preserve"> </w:t>
            </w:r>
            <w:r w:rsidR="00FB034D" w:rsidRPr="004A2BA1">
              <w:rPr>
                <w:rFonts w:ascii="Arial" w:hAnsi="Arial" w:cs="Arial"/>
                <w:i/>
                <w:iCs/>
              </w:rPr>
              <w:t>n</w:t>
            </w:r>
            <w:r w:rsidR="00FB034D" w:rsidRPr="004A2BA1">
              <w:rPr>
                <w:rFonts w:ascii="Arial" w:hAnsi="Arial" w:cs="Arial"/>
              </w:rPr>
              <w:t xml:space="preserve"> and </w:t>
            </w:r>
            <w:r w:rsidR="00FB034D" w:rsidRPr="004A2BA1">
              <w:rPr>
                <w:rFonts w:ascii="Arial" w:hAnsi="Arial" w:cs="Arial"/>
                <w:i/>
                <w:iCs/>
              </w:rPr>
              <w:t>n</w:t>
            </w:r>
            <w:r w:rsidR="00AA3BD7">
              <w:rPr>
                <w:rFonts w:ascii="Arial" w:hAnsi="Arial" w:cs="Arial"/>
                <w:i/>
                <w:iCs/>
              </w:rPr>
              <w:t xml:space="preserve"> </w:t>
            </w:r>
            <w:r w:rsidR="00FB034D" w:rsidRPr="004A2BA1">
              <w:rPr>
                <w:rFonts w:ascii="Arial" w:hAnsi="Arial" w:cs="Arial"/>
              </w:rPr>
              <w:t>:</w:t>
            </w:r>
            <w:r w:rsidR="00AA3BD7">
              <w:rPr>
                <w:rFonts w:ascii="Arial" w:hAnsi="Arial" w:cs="Arial"/>
              </w:rPr>
              <w:t xml:space="preserve"> </w:t>
            </w:r>
            <w:r w:rsidR="00FB034D" w:rsidRPr="004A2BA1">
              <w:rPr>
                <w:rFonts w:ascii="Arial" w:hAnsi="Arial" w:cs="Arial"/>
              </w:rPr>
              <w:t xml:space="preserve">1 </w:t>
            </w:r>
            <w:proofErr w:type="gramStart"/>
            <w:r w:rsidR="00FB034D" w:rsidRPr="004A2BA1">
              <w:rPr>
                <w:rFonts w:ascii="Arial" w:hAnsi="Arial" w:cs="Arial"/>
              </w:rPr>
              <w:t>i.e.</w:t>
            </w:r>
            <w:proofErr w:type="gramEnd"/>
            <w:r w:rsidR="00FB034D" w:rsidRPr="004A2BA1">
              <w:rPr>
                <w:rFonts w:ascii="Arial" w:hAnsi="Arial" w:cs="Arial"/>
              </w:rPr>
              <w:t xml:space="preserve"> </w:t>
            </w:r>
            <w:r w:rsidR="00FB034D" w:rsidRPr="004A2BA1">
              <w:rPr>
                <w:rFonts w:ascii="Arial" w:hAnsi="Arial" w:cs="Arial"/>
                <w:b/>
              </w:rPr>
              <w:t>1</w:t>
            </w:r>
            <w:r w:rsidR="00AA3BD7">
              <w:rPr>
                <w:rFonts w:ascii="Arial" w:hAnsi="Arial" w:cs="Arial"/>
                <w:b/>
              </w:rPr>
              <w:t xml:space="preserve"> </w:t>
            </w:r>
            <w:r w:rsidR="00FB034D" w:rsidRPr="004A2BA1">
              <w:rPr>
                <w:rFonts w:ascii="Arial" w:hAnsi="Arial" w:cs="Arial"/>
              </w:rPr>
              <w:t>:</w:t>
            </w:r>
            <w:r w:rsidR="00AA3BD7">
              <w:rPr>
                <w:rFonts w:ascii="Arial" w:hAnsi="Arial" w:cs="Arial"/>
              </w:rPr>
              <w:t xml:space="preserve"> </w:t>
            </w:r>
            <w:r w:rsidR="00FB034D" w:rsidRPr="004A2BA1">
              <w:rPr>
                <w:rFonts w:ascii="Arial" w:hAnsi="Arial" w:cs="Arial"/>
              </w:rPr>
              <w:t>8 and 0.125</w:t>
            </w:r>
            <w:r w:rsidR="00AA3BD7">
              <w:rPr>
                <w:rFonts w:ascii="Arial" w:hAnsi="Arial" w:cs="Arial"/>
              </w:rPr>
              <w:t xml:space="preserve"> </w:t>
            </w:r>
            <w:r w:rsidR="00FB034D" w:rsidRPr="004A2BA1">
              <w:rPr>
                <w:rFonts w:ascii="Arial" w:hAnsi="Arial" w:cs="Arial"/>
              </w:rPr>
              <w:t>:</w:t>
            </w:r>
            <w:r w:rsidR="00AA3BD7">
              <w:rPr>
                <w:rFonts w:ascii="Arial" w:hAnsi="Arial" w:cs="Arial"/>
              </w:rPr>
              <w:t xml:space="preserve"> </w:t>
            </w:r>
            <w:r w:rsidR="00FB034D" w:rsidRPr="004A2BA1">
              <w:rPr>
                <w:rFonts w:ascii="Arial" w:hAnsi="Arial" w:cs="Arial"/>
                <w:b/>
              </w:rPr>
              <w:t>1</w:t>
            </w:r>
            <w:r w:rsidR="00311D5B">
              <w:rPr>
                <w:rFonts w:ascii="Arial" w:hAnsi="Arial" w:cs="Arial"/>
              </w:rPr>
              <w:t>?</w:t>
            </w:r>
          </w:p>
          <w:p w14:paraId="7884E6AD" w14:textId="77777777" w:rsidR="00AA3BD7" w:rsidRDefault="00AA3BD7">
            <w:pPr>
              <w:rPr>
                <w:rFonts w:ascii="Arial" w:hAnsi="Arial" w:cs="Arial"/>
              </w:rPr>
            </w:pPr>
          </w:p>
          <w:p w14:paraId="18D18D30" w14:textId="588EC769" w:rsidR="00887223" w:rsidRPr="004A2BA1" w:rsidRDefault="002C080F">
            <w:pPr>
              <w:rPr>
                <w:rFonts w:ascii="Arial" w:hAnsi="Arial" w:cs="Arial"/>
              </w:rPr>
            </w:pPr>
            <w:r w:rsidRPr="004A2BA1">
              <w:rPr>
                <w:rFonts w:ascii="Arial" w:hAnsi="Arial" w:cs="Arial"/>
              </w:rPr>
              <w:t>Tutor</w:t>
            </w:r>
            <w:r w:rsidR="00FB034D" w:rsidRPr="004A2BA1">
              <w:rPr>
                <w:rFonts w:ascii="Arial" w:hAnsi="Arial" w:cs="Arial"/>
              </w:rPr>
              <w:t xml:space="preserve"> models this on the board.</w:t>
            </w:r>
          </w:p>
        </w:tc>
        <w:tc>
          <w:tcPr>
            <w:tcW w:w="1701" w:type="dxa"/>
            <w:tcMar>
              <w:top w:w="85" w:type="dxa"/>
              <w:left w:w="85" w:type="dxa"/>
              <w:bottom w:w="85" w:type="dxa"/>
              <w:right w:w="85" w:type="dxa"/>
            </w:tcMar>
          </w:tcPr>
          <w:p w14:paraId="3A2227BB" w14:textId="3B5D8447" w:rsidR="00887223" w:rsidRPr="004A2BA1" w:rsidRDefault="00FB034D">
            <w:pPr>
              <w:rPr>
                <w:rFonts w:ascii="Arial" w:hAnsi="Arial" w:cs="Arial"/>
              </w:rPr>
            </w:pPr>
            <w:r w:rsidRPr="004A2BA1">
              <w:rPr>
                <w:rFonts w:ascii="Arial" w:hAnsi="Arial" w:cs="Arial"/>
              </w:rPr>
              <w:t xml:space="preserve">Slide </w:t>
            </w:r>
            <w:r w:rsidR="003C524C">
              <w:rPr>
                <w:rFonts w:ascii="Arial" w:hAnsi="Arial" w:cs="Arial"/>
              </w:rPr>
              <w:t>10</w:t>
            </w:r>
          </w:p>
          <w:p w14:paraId="4B5AFABD" w14:textId="77777777" w:rsidR="00887223" w:rsidRPr="004A2BA1" w:rsidRDefault="00887223">
            <w:pPr>
              <w:rPr>
                <w:rFonts w:ascii="Arial" w:hAnsi="Arial" w:cs="Arial"/>
              </w:rPr>
            </w:pPr>
          </w:p>
        </w:tc>
      </w:tr>
      <w:tr w:rsidR="00887223" w:rsidRPr="004A2BA1" w14:paraId="4D9B7C6F" w14:textId="77777777" w:rsidTr="004A2BA1">
        <w:trPr>
          <w:trHeight w:val="660"/>
          <w:tblHeader/>
        </w:trPr>
        <w:tc>
          <w:tcPr>
            <w:tcW w:w="1471" w:type="dxa"/>
            <w:tcMar>
              <w:top w:w="85" w:type="dxa"/>
              <w:left w:w="85" w:type="dxa"/>
              <w:bottom w:w="85" w:type="dxa"/>
              <w:right w:w="85" w:type="dxa"/>
            </w:tcMar>
          </w:tcPr>
          <w:p w14:paraId="7021ABBB" w14:textId="77777777" w:rsidR="00887223" w:rsidRPr="004A2BA1" w:rsidRDefault="00FB034D">
            <w:pPr>
              <w:rPr>
                <w:rFonts w:ascii="Arial" w:hAnsi="Arial" w:cs="Arial"/>
              </w:rPr>
            </w:pPr>
            <w:r w:rsidRPr="004A2BA1">
              <w:rPr>
                <w:rFonts w:ascii="Arial" w:hAnsi="Arial" w:cs="Arial"/>
              </w:rPr>
              <w:t>Explore 3</w:t>
            </w:r>
          </w:p>
        </w:tc>
        <w:tc>
          <w:tcPr>
            <w:tcW w:w="2632" w:type="dxa"/>
          </w:tcPr>
          <w:p w14:paraId="56C61626" w14:textId="16C1D316" w:rsidR="00887223" w:rsidRPr="004A2BA1" w:rsidRDefault="008D4D8F">
            <w:pPr>
              <w:rPr>
                <w:rFonts w:ascii="Arial" w:hAnsi="Arial" w:cs="Arial"/>
              </w:rPr>
            </w:pPr>
            <w:r>
              <w:rPr>
                <w:rFonts w:ascii="Arial" w:hAnsi="Arial" w:cs="Arial"/>
              </w:rPr>
              <w:t>R</w:t>
            </w:r>
            <w:r w:rsidR="00FB034D" w:rsidRPr="004A2BA1">
              <w:rPr>
                <w:rFonts w:ascii="Arial" w:hAnsi="Arial" w:cs="Arial"/>
              </w:rPr>
              <w:t>eiterat</w:t>
            </w:r>
            <w:r w:rsidR="00311D5B">
              <w:rPr>
                <w:rFonts w:ascii="Arial" w:hAnsi="Arial" w:cs="Arial"/>
              </w:rPr>
              <w:t>e</w:t>
            </w:r>
            <w:r w:rsidR="00FB034D" w:rsidRPr="004A2BA1">
              <w:rPr>
                <w:rFonts w:ascii="Arial" w:hAnsi="Arial" w:cs="Arial"/>
              </w:rPr>
              <w:t xml:space="preserve"> the concept of ratio equivalence and highlight common misconceptions</w:t>
            </w:r>
            <w:r w:rsidR="00D5292C">
              <w:rPr>
                <w:rFonts w:ascii="Arial" w:hAnsi="Arial" w:cs="Arial"/>
              </w:rPr>
              <w:t>.</w:t>
            </w:r>
          </w:p>
        </w:tc>
        <w:tc>
          <w:tcPr>
            <w:tcW w:w="1134" w:type="dxa"/>
            <w:tcMar>
              <w:top w:w="85" w:type="dxa"/>
              <w:left w:w="85" w:type="dxa"/>
              <w:bottom w:w="85" w:type="dxa"/>
              <w:right w:w="85" w:type="dxa"/>
            </w:tcMar>
          </w:tcPr>
          <w:p w14:paraId="084C9B55" w14:textId="77777777" w:rsidR="00887223" w:rsidRPr="004A2BA1" w:rsidRDefault="00FB034D">
            <w:pPr>
              <w:jc w:val="center"/>
              <w:rPr>
                <w:rFonts w:ascii="Arial" w:hAnsi="Arial" w:cs="Arial"/>
              </w:rPr>
            </w:pPr>
            <w:r w:rsidRPr="004A2BA1">
              <w:rPr>
                <w:rFonts w:ascii="Arial" w:hAnsi="Arial" w:cs="Arial"/>
              </w:rPr>
              <w:t>10</w:t>
            </w:r>
          </w:p>
        </w:tc>
        <w:tc>
          <w:tcPr>
            <w:tcW w:w="6945" w:type="dxa"/>
            <w:tcMar>
              <w:top w:w="85" w:type="dxa"/>
              <w:left w:w="85" w:type="dxa"/>
              <w:bottom w:w="85" w:type="dxa"/>
              <w:right w:w="85" w:type="dxa"/>
            </w:tcMar>
          </w:tcPr>
          <w:p w14:paraId="6F900E9E" w14:textId="1FF6F3ED" w:rsidR="00887223" w:rsidRPr="004A2BA1" w:rsidRDefault="00311D5B" w:rsidP="004A2BA1">
            <w:pPr>
              <w:rPr>
                <w:rFonts w:ascii="Arial" w:hAnsi="Arial" w:cs="Arial"/>
              </w:rPr>
            </w:pPr>
            <w:r>
              <w:rPr>
                <w:rFonts w:ascii="Arial" w:hAnsi="Arial" w:cs="Arial"/>
              </w:rPr>
              <w:t>Ask l</w:t>
            </w:r>
            <w:r w:rsidR="002C080F" w:rsidRPr="004A2BA1">
              <w:rPr>
                <w:rFonts w:ascii="Arial" w:hAnsi="Arial" w:cs="Arial"/>
              </w:rPr>
              <w:t>earner</w:t>
            </w:r>
            <w:r w:rsidR="00FB034D" w:rsidRPr="004A2BA1">
              <w:rPr>
                <w:rFonts w:ascii="Arial" w:hAnsi="Arial" w:cs="Arial"/>
              </w:rPr>
              <w:t>s</w:t>
            </w:r>
            <w:r>
              <w:rPr>
                <w:rFonts w:ascii="Arial" w:hAnsi="Arial" w:cs="Arial"/>
              </w:rPr>
              <w:t xml:space="preserve"> to</w:t>
            </w:r>
            <w:r w:rsidR="00FB034D" w:rsidRPr="004A2BA1">
              <w:rPr>
                <w:rFonts w:ascii="Arial" w:hAnsi="Arial" w:cs="Arial"/>
              </w:rPr>
              <w:t xml:space="preserve"> complete this task in pairs. Depending on confidence and competence</w:t>
            </w:r>
            <w:r w:rsidR="004A2BA1">
              <w:rPr>
                <w:rFonts w:ascii="Arial" w:hAnsi="Arial" w:cs="Arial"/>
              </w:rPr>
              <w:t>,</w:t>
            </w:r>
            <w:r w:rsidR="00FB034D" w:rsidRPr="004A2BA1">
              <w:rPr>
                <w:rFonts w:ascii="Arial" w:hAnsi="Arial" w:cs="Arial"/>
              </w:rPr>
              <w:t xml:space="preserve"> ask </w:t>
            </w:r>
            <w:r w:rsidR="002C080F" w:rsidRPr="004A2BA1">
              <w:rPr>
                <w:rFonts w:ascii="Arial" w:hAnsi="Arial" w:cs="Arial"/>
              </w:rPr>
              <w:t>learner</w:t>
            </w:r>
            <w:r w:rsidR="00FB034D" w:rsidRPr="004A2BA1">
              <w:rPr>
                <w:rFonts w:ascii="Arial" w:hAnsi="Arial" w:cs="Arial"/>
              </w:rPr>
              <w:t xml:space="preserve">s to find just one group of four ratios </w:t>
            </w:r>
            <w:r w:rsidR="004A2BA1">
              <w:rPr>
                <w:rFonts w:ascii="Arial" w:hAnsi="Arial" w:cs="Arial"/>
              </w:rPr>
              <w:t>that</w:t>
            </w:r>
            <w:r w:rsidR="00FB034D" w:rsidRPr="004A2BA1">
              <w:rPr>
                <w:rFonts w:ascii="Arial" w:hAnsi="Arial" w:cs="Arial"/>
              </w:rPr>
              <w:t xml:space="preserve"> are equivalent. If there is time, </w:t>
            </w:r>
            <w:r w:rsidR="002C080F" w:rsidRPr="004A2BA1">
              <w:rPr>
                <w:rFonts w:ascii="Arial" w:hAnsi="Arial" w:cs="Arial"/>
              </w:rPr>
              <w:t>learner</w:t>
            </w:r>
            <w:r w:rsidR="00FB034D" w:rsidRPr="004A2BA1">
              <w:rPr>
                <w:rFonts w:ascii="Arial" w:hAnsi="Arial" w:cs="Arial"/>
              </w:rPr>
              <w:t xml:space="preserve">s can try and find other groups of equivalent ratios. There are also </w:t>
            </w:r>
            <w:r w:rsidR="004A2BA1">
              <w:rPr>
                <w:rFonts w:ascii="Arial" w:hAnsi="Arial" w:cs="Arial"/>
              </w:rPr>
              <w:t>two</w:t>
            </w:r>
            <w:r w:rsidR="00FB034D" w:rsidRPr="004A2BA1">
              <w:rPr>
                <w:rFonts w:ascii="Arial" w:hAnsi="Arial" w:cs="Arial"/>
              </w:rPr>
              <w:t xml:space="preserve"> blank cards for </w:t>
            </w:r>
            <w:r>
              <w:rPr>
                <w:rFonts w:ascii="Arial" w:hAnsi="Arial" w:cs="Arial"/>
              </w:rPr>
              <w:t>learners</w:t>
            </w:r>
            <w:r w:rsidR="00FB034D" w:rsidRPr="004A2BA1">
              <w:rPr>
                <w:rFonts w:ascii="Arial" w:hAnsi="Arial" w:cs="Arial"/>
              </w:rPr>
              <w:t xml:space="preserve"> to </w:t>
            </w:r>
            <w:r>
              <w:rPr>
                <w:rFonts w:ascii="Arial" w:hAnsi="Arial" w:cs="Arial"/>
              </w:rPr>
              <w:t>write</w:t>
            </w:r>
            <w:r w:rsidR="00FB034D" w:rsidRPr="004A2BA1">
              <w:rPr>
                <w:rFonts w:ascii="Arial" w:hAnsi="Arial" w:cs="Arial"/>
              </w:rPr>
              <w:t xml:space="preserve"> their own equivalent ratios.</w:t>
            </w:r>
          </w:p>
        </w:tc>
        <w:tc>
          <w:tcPr>
            <w:tcW w:w="1701" w:type="dxa"/>
            <w:tcMar>
              <w:top w:w="85" w:type="dxa"/>
              <w:left w:w="85" w:type="dxa"/>
              <w:bottom w:w="85" w:type="dxa"/>
              <w:right w:w="85" w:type="dxa"/>
            </w:tcMar>
          </w:tcPr>
          <w:p w14:paraId="64B98233" w14:textId="64FFF6E0" w:rsidR="00887223" w:rsidRDefault="00FB034D">
            <w:pPr>
              <w:rPr>
                <w:rFonts w:ascii="Arial" w:hAnsi="Arial" w:cs="Arial"/>
              </w:rPr>
            </w:pPr>
            <w:r w:rsidRPr="004A2BA1">
              <w:rPr>
                <w:rFonts w:ascii="Arial" w:hAnsi="Arial" w:cs="Arial"/>
              </w:rPr>
              <w:t xml:space="preserve">Slide </w:t>
            </w:r>
            <w:r w:rsidR="003C524C">
              <w:rPr>
                <w:rFonts w:ascii="Arial" w:hAnsi="Arial" w:cs="Arial"/>
              </w:rPr>
              <w:t>11</w:t>
            </w:r>
          </w:p>
          <w:p w14:paraId="048DC3C1" w14:textId="0876D728" w:rsidR="004A2BA1" w:rsidRPr="004A2BA1" w:rsidRDefault="008942F5">
            <w:pPr>
              <w:rPr>
                <w:rFonts w:ascii="Arial" w:hAnsi="Arial" w:cs="Arial"/>
              </w:rPr>
            </w:pPr>
            <w:r>
              <w:rPr>
                <w:rFonts w:ascii="Arial" w:hAnsi="Arial" w:cs="Arial"/>
              </w:rPr>
              <w:t>‘Card sort’ handout</w:t>
            </w:r>
          </w:p>
        </w:tc>
      </w:tr>
    </w:tbl>
    <w:p w14:paraId="0BA06DDC" w14:textId="311FD4C6" w:rsidR="004A2BA1" w:rsidRDefault="004A2BA1"/>
    <w:p w14:paraId="2D3284E6" w14:textId="77777777" w:rsidR="004A2BA1" w:rsidRDefault="004A2BA1">
      <w:r>
        <w:br w:type="page"/>
      </w:r>
    </w:p>
    <w:tbl>
      <w:tblPr>
        <w:tblStyle w:val="a"/>
        <w:tblW w:w="13883" w:type="dxa"/>
        <w:tblBorders>
          <w:top w:val="single" w:sz="6" w:space="0" w:color="4472C4"/>
          <w:left w:val="single" w:sz="6" w:space="0" w:color="4472C4"/>
          <w:bottom w:val="single" w:sz="6" w:space="0" w:color="4472C4"/>
          <w:right w:val="single" w:sz="6" w:space="0" w:color="4472C4"/>
          <w:insideH w:val="single" w:sz="6" w:space="0" w:color="4472C4"/>
          <w:insideV w:val="single" w:sz="6" w:space="0" w:color="4472C4"/>
        </w:tblBorders>
        <w:tblLayout w:type="fixed"/>
        <w:tblLook w:val="0400" w:firstRow="0" w:lastRow="0" w:firstColumn="0" w:lastColumn="0" w:noHBand="0" w:noVBand="1"/>
      </w:tblPr>
      <w:tblGrid>
        <w:gridCol w:w="1471"/>
        <w:gridCol w:w="2632"/>
        <w:gridCol w:w="1134"/>
        <w:gridCol w:w="6945"/>
        <w:gridCol w:w="1701"/>
      </w:tblGrid>
      <w:tr w:rsidR="004A2BA1" w:rsidRPr="004A2BA1" w14:paraId="56D7A92A" w14:textId="77777777" w:rsidTr="004A2BA1">
        <w:trPr>
          <w:trHeight w:val="660"/>
          <w:tblHeader/>
        </w:trPr>
        <w:tc>
          <w:tcPr>
            <w:tcW w:w="1471" w:type="dxa"/>
            <w:shd w:val="clear" w:color="auto" w:fill="B4C6E7" w:themeFill="accent1" w:themeFillTint="66"/>
            <w:tcMar>
              <w:top w:w="85" w:type="dxa"/>
              <w:left w:w="85" w:type="dxa"/>
              <w:bottom w:w="85" w:type="dxa"/>
              <w:right w:w="85" w:type="dxa"/>
            </w:tcMar>
          </w:tcPr>
          <w:p w14:paraId="4DBEB116" w14:textId="3394FD11" w:rsidR="004A2BA1" w:rsidRPr="004A2BA1" w:rsidRDefault="004A2BA1" w:rsidP="00D5292C">
            <w:pPr>
              <w:jc w:val="center"/>
              <w:rPr>
                <w:rFonts w:ascii="Arial" w:hAnsi="Arial" w:cs="Arial"/>
              </w:rPr>
            </w:pPr>
            <w:r w:rsidRPr="004A2BA1">
              <w:rPr>
                <w:rFonts w:ascii="Arial" w:eastAsia="Arial" w:hAnsi="Arial" w:cs="Arial"/>
                <w:b/>
                <w:color w:val="000000"/>
              </w:rPr>
              <w:lastRenderedPageBreak/>
              <w:t>Activity</w:t>
            </w:r>
          </w:p>
        </w:tc>
        <w:tc>
          <w:tcPr>
            <w:tcW w:w="2632" w:type="dxa"/>
            <w:shd w:val="clear" w:color="auto" w:fill="B4C6E7" w:themeFill="accent1" w:themeFillTint="66"/>
          </w:tcPr>
          <w:p w14:paraId="279C71EF" w14:textId="75BD43D9" w:rsidR="004A2BA1" w:rsidRPr="004A2BA1" w:rsidRDefault="004A2BA1" w:rsidP="00D5292C">
            <w:pPr>
              <w:jc w:val="center"/>
              <w:rPr>
                <w:rFonts w:ascii="Arial" w:hAnsi="Arial" w:cs="Arial"/>
              </w:rPr>
            </w:pPr>
            <w:r w:rsidRPr="004A2BA1">
              <w:rPr>
                <w:rFonts w:ascii="Arial" w:eastAsia="Arial" w:hAnsi="Arial" w:cs="Arial"/>
                <w:b/>
                <w:color w:val="000000"/>
              </w:rPr>
              <w:t>Purpose of this activity</w:t>
            </w:r>
          </w:p>
        </w:tc>
        <w:tc>
          <w:tcPr>
            <w:tcW w:w="1134" w:type="dxa"/>
            <w:shd w:val="clear" w:color="auto" w:fill="B4C6E7" w:themeFill="accent1" w:themeFillTint="66"/>
            <w:tcMar>
              <w:top w:w="85" w:type="dxa"/>
              <w:left w:w="85" w:type="dxa"/>
              <w:bottom w:w="85" w:type="dxa"/>
              <w:right w:w="85" w:type="dxa"/>
            </w:tcMar>
          </w:tcPr>
          <w:p w14:paraId="37CBA89A" w14:textId="78E0D164" w:rsidR="004A2BA1" w:rsidRPr="004A2BA1" w:rsidRDefault="004A2BA1" w:rsidP="005D5641">
            <w:pPr>
              <w:jc w:val="center"/>
              <w:rPr>
                <w:rFonts w:ascii="Arial" w:hAnsi="Arial" w:cs="Arial"/>
              </w:rPr>
            </w:pPr>
            <w:r w:rsidRPr="004A2BA1">
              <w:rPr>
                <w:rFonts w:ascii="Arial" w:eastAsia="Arial" w:hAnsi="Arial" w:cs="Arial"/>
                <w:b/>
                <w:color w:val="000000"/>
              </w:rPr>
              <w:t>Time (min)</w:t>
            </w:r>
          </w:p>
        </w:tc>
        <w:tc>
          <w:tcPr>
            <w:tcW w:w="6945" w:type="dxa"/>
            <w:shd w:val="clear" w:color="auto" w:fill="B4C6E7" w:themeFill="accent1" w:themeFillTint="66"/>
            <w:tcMar>
              <w:top w:w="85" w:type="dxa"/>
              <w:left w:w="85" w:type="dxa"/>
              <w:bottom w:w="85" w:type="dxa"/>
              <w:right w:w="85" w:type="dxa"/>
            </w:tcMar>
          </w:tcPr>
          <w:p w14:paraId="1B10006D" w14:textId="0C0FCDE8" w:rsidR="004A2BA1" w:rsidRPr="004A2BA1" w:rsidRDefault="005D5641" w:rsidP="007137A6">
            <w:pPr>
              <w:jc w:val="center"/>
              <w:rPr>
                <w:rFonts w:ascii="Arial" w:hAnsi="Arial" w:cs="Arial"/>
              </w:rPr>
            </w:pPr>
            <w:r>
              <w:rPr>
                <w:rFonts w:ascii="Arial" w:eastAsia="Arial" w:hAnsi="Arial" w:cs="Arial"/>
                <w:b/>
                <w:color w:val="000000"/>
              </w:rPr>
              <w:t>Guidance</w:t>
            </w:r>
          </w:p>
        </w:tc>
        <w:tc>
          <w:tcPr>
            <w:tcW w:w="1701" w:type="dxa"/>
            <w:shd w:val="clear" w:color="auto" w:fill="B4C6E7" w:themeFill="accent1" w:themeFillTint="66"/>
            <w:tcMar>
              <w:top w:w="85" w:type="dxa"/>
              <w:left w:w="85" w:type="dxa"/>
              <w:bottom w:w="85" w:type="dxa"/>
              <w:right w:w="85" w:type="dxa"/>
            </w:tcMar>
          </w:tcPr>
          <w:p w14:paraId="4FED1F54" w14:textId="6D7F1869" w:rsidR="004A2BA1" w:rsidRPr="004A2BA1" w:rsidRDefault="004A2BA1" w:rsidP="00D5292C">
            <w:pPr>
              <w:jc w:val="center"/>
              <w:rPr>
                <w:rFonts w:ascii="Arial" w:hAnsi="Arial" w:cs="Arial"/>
              </w:rPr>
            </w:pPr>
            <w:r w:rsidRPr="004A2BA1">
              <w:rPr>
                <w:rFonts w:ascii="Arial" w:eastAsia="Arial" w:hAnsi="Arial" w:cs="Arial"/>
                <w:b/>
                <w:color w:val="000000"/>
              </w:rPr>
              <w:t>Materials</w:t>
            </w:r>
          </w:p>
        </w:tc>
      </w:tr>
      <w:tr w:rsidR="00887223" w:rsidRPr="004A2BA1" w14:paraId="0121D90B" w14:textId="77777777" w:rsidTr="004A2BA1">
        <w:trPr>
          <w:trHeight w:val="660"/>
          <w:tblHeader/>
        </w:trPr>
        <w:tc>
          <w:tcPr>
            <w:tcW w:w="1471" w:type="dxa"/>
            <w:tcMar>
              <w:top w:w="85" w:type="dxa"/>
              <w:left w:w="85" w:type="dxa"/>
              <w:bottom w:w="85" w:type="dxa"/>
              <w:right w:w="85" w:type="dxa"/>
            </w:tcMar>
          </w:tcPr>
          <w:p w14:paraId="61018670" w14:textId="35E69B84" w:rsidR="00887223" w:rsidRPr="004A2BA1" w:rsidRDefault="00FB034D">
            <w:pPr>
              <w:rPr>
                <w:rFonts w:ascii="Arial" w:hAnsi="Arial" w:cs="Arial"/>
              </w:rPr>
            </w:pPr>
            <w:r w:rsidRPr="004A2BA1">
              <w:rPr>
                <w:rFonts w:ascii="Arial" w:hAnsi="Arial" w:cs="Arial"/>
              </w:rPr>
              <w:t>Discuss</w:t>
            </w:r>
            <w:r w:rsidR="003C524C">
              <w:rPr>
                <w:rFonts w:ascii="Arial" w:hAnsi="Arial" w:cs="Arial"/>
              </w:rPr>
              <w:t xml:space="preserve"> 3</w:t>
            </w:r>
          </w:p>
        </w:tc>
        <w:tc>
          <w:tcPr>
            <w:tcW w:w="2632" w:type="dxa"/>
          </w:tcPr>
          <w:p w14:paraId="128F67E8" w14:textId="6BF60B09" w:rsidR="00887223" w:rsidRPr="004A2BA1" w:rsidRDefault="008D4D8F">
            <w:pPr>
              <w:rPr>
                <w:rFonts w:ascii="Arial" w:hAnsi="Arial" w:cs="Arial"/>
              </w:rPr>
            </w:pPr>
            <w:r>
              <w:rPr>
                <w:rFonts w:ascii="Arial" w:hAnsi="Arial" w:cs="Arial"/>
              </w:rPr>
              <w:t>D</w:t>
            </w:r>
            <w:r w:rsidR="00FB034D" w:rsidRPr="004A2BA1">
              <w:rPr>
                <w:rFonts w:ascii="Arial" w:hAnsi="Arial" w:cs="Arial"/>
              </w:rPr>
              <w:t>eepen learners’ understanding using equivalent ratios</w:t>
            </w:r>
          </w:p>
        </w:tc>
        <w:tc>
          <w:tcPr>
            <w:tcW w:w="1134" w:type="dxa"/>
            <w:tcMar>
              <w:top w:w="85" w:type="dxa"/>
              <w:left w:w="85" w:type="dxa"/>
              <w:bottom w:w="85" w:type="dxa"/>
              <w:right w:w="85" w:type="dxa"/>
            </w:tcMar>
          </w:tcPr>
          <w:p w14:paraId="2291F45E" w14:textId="77777777" w:rsidR="00887223" w:rsidRPr="004A2BA1" w:rsidRDefault="00FB034D">
            <w:pPr>
              <w:jc w:val="center"/>
              <w:rPr>
                <w:rFonts w:ascii="Arial" w:hAnsi="Arial" w:cs="Arial"/>
              </w:rPr>
            </w:pPr>
            <w:r w:rsidRPr="004A2BA1">
              <w:rPr>
                <w:rFonts w:ascii="Arial" w:hAnsi="Arial" w:cs="Arial"/>
              </w:rPr>
              <w:t>10</w:t>
            </w:r>
          </w:p>
        </w:tc>
        <w:tc>
          <w:tcPr>
            <w:tcW w:w="6945" w:type="dxa"/>
            <w:tcMar>
              <w:top w:w="85" w:type="dxa"/>
              <w:left w:w="85" w:type="dxa"/>
              <w:bottom w:w="85" w:type="dxa"/>
              <w:right w:w="85" w:type="dxa"/>
            </w:tcMar>
          </w:tcPr>
          <w:p w14:paraId="54587FC2" w14:textId="4B9E1762" w:rsidR="00887223" w:rsidRPr="004A2BA1" w:rsidRDefault="004A2BA1">
            <w:pPr>
              <w:rPr>
                <w:rFonts w:ascii="Arial" w:hAnsi="Arial" w:cs="Arial"/>
              </w:rPr>
            </w:pPr>
            <w:r>
              <w:rPr>
                <w:rFonts w:ascii="Arial" w:hAnsi="Arial" w:cs="Arial"/>
                <w:b/>
                <w:bCs/>
              </w:rPr>
              <w:t>Optional e</w:t>
            </w:r>
            <w:r w:rsidRPr="004A2BA1">
              <w:rPr>
                <w:rFonts w:ascii="Arial" w:hAnsi="Arial" w:cs="Arial"/>
                <w:b/>
                <w:bCs/>
              </w:rPr>
              <w:t>xtension:</w:t>
            </w:r>
            <w:r>
              <w:rPr>
                <w:rFonts w:ascii="Arial" w:hAnsi="Arial" w:cs="Arial"/>
              </w:rPr>
              <w:t xml:space="preserve"> </w:t>
            </w:r>
            <w:r w:rsidR="002C080F" w:rsidRPr="004A2BA1">
              <w:rPr>
                <w:rFonts w:ascii="Arial" w:hAnsi="Arial" w:cs="Arial"/>
              </w:rPr>
              <w:t>Learner</w:t>
            </w:r>
            <w:r w:rsidR="00FB034D" w:rsidRPr="004A2BA1">
              <w:rPr>
                <w:rFonts w:ascii="Arial" w:hAnsi="Arial" w:cs="Arial"/>
              </w:rPr>
              <w:t xml:space="preserve">s present their </w:t>
            </w:r>
            <w:proofErr w:type="gramStart"/>
            <w:r w:rsidR="00FB034D" w:rsidRPr="004A2BA1">
              <w:rPr>
                <w:rFonts w:ascii="Arial" w:hAnsi="Arial" w:cs="Arial"/>
              </w:rPr>
              <w:t>answers</w:t>
            </w:r>
            <w:proofErr w:type="gramEnd"/>
            <w:r w:rsidR="00FB034D" w:rsidRPr="004A2BA1">
              <w:rPr>
                <w:rFonts w:ascii="Arial" w:hAnsi="Arial" w:cs="Arial"/>
              </w:rPr>
              <w:t xml:space="preserve"> and a consensus is agreed before sharing </w:t>
            </w:r>
            <w:r w:rsidR="003C524C">
              <w:rPr>
                <w:rFonts w:ascii="Arial" w:hAnsi="Arial" w:cs="Arial"/>
              </w:rPr>
              <w:t>the</w:t>
            </w:r>
            <w:r w:rsidR="00FB034D" w:rsidRPr="004A2BA1">
              <w:rPr>
                <w:rFonts w:ascii="Arial" w:hAnsi="Arial" w:cs="Arial"/>
              </w:rPr>
              <w:t xml:space="preserve"> answer slide. </w:t>
            </w:r>
            <w:r w:rsidR="003C524C">
              <w:rPr>
                <w:rFonts w:ascii="Arial" w:hAnsi="Arial" w:cs="Arial"/>
              </w:rPr>
              <w:t>Ask l</w:t>
            </w:r>
            <w:r w:rsidR="002C080F" w:rsidRPr="004A2BA1">
              <w:rPr>
                <w:rFonts w:ascii="Arial" w:hAnsi="Arial" w:cs="Arial"/>
              </w:rPr>
              <w:t>earner</w:t>
            </w:r>
            <w:r w:rsidR="00FB034D" w:rsidRPr="004A2BA1">
              <w:rPr>
                <w:rFonts w:ascii="Arial" w:hAnsi="Arial" w:cs="Arial"/>
              </w:rPr>
              <w:t>s to explain their thinking</w:t>
            </w:r>
            <w:r w:rsidR="003C524C">
              <w:rPr>
                <w:rFonts w:ascii="Arial" w:hAnsi="Arial" w:cs="Arial"/>
              </w:rPr>
              <w:t>. D</w:t>
            </w:r>
            <w:r w:rsidR="00FB034D" w:rsidRPr="004A2BA1">
              <w:rPr>
                <w:rFonts w:ascii="Arial" w:hAnsi="Arial" w:cs="Arial"/>
              </w:rPr>
              <w:t>emonstrate the multiplicative relationships between equivalent ratios.</w:t>
            </w:r>
          </w:p>
        </w:tc>
        <w:tc>
          <w:tcPr>
            <w:tcW w:w="1701" w:type="dxa"/>
            <w:tcMar>
              <w:top w:w="85" w:type="dxa"/>
              <w:left w:w="85" w:type="dxa"/>
              <w:bottom w:w="85" w:type="dxa"/>
              <w:right w:w="85" w:type="dxa"/>
            </w:tcMar>
          </w:tcPr>
          <w:p w14:paraId="1F705032" w14:textId="5E87B948" w:rsidR="00887223" w:rsidRDefault="00FB034D">
            <w:pPr>
              <w:rPr>
                <w:rFonts w:ascii="Arial" w:hAnsi="Arial" w:cs="Arial"/>
              </w:rPr>
            </w:pPr>
            <w:r w:rsidRPr="004A2BA1">
              <w:rPr>
                <w:rFonts w:ascii="Arial" w:hAnsi="Arial" w:cs="Arial"/>
              </w:rPr>
              <w:t xml:space="preserve">Slide </w:t>
            </w:r>
            <w:r w:rsidR="003C524C">
              <w:rPr>
                <w:rFonts w:ascii="Arial" w:hAnsi="Arial" w:cs="Arial"/>
              </w:rPr>
              <w:t>12</w:t>
            </w:r>
          </w:p>
          <w:p w14:paraId="622A0580" w14:textId="37F08C78" w:rsidR="004A2BA1" w:rsidRPr="004A2BA1" w:rsidRDefault="003C524C">
            <w:pPr>
              <w:rPr>
                <w:rFonts w:ascii="Arial" w:hAnsi="Arial" w:cs="Arial"/>
              </w:rPr>
            </w:pPr>
            <w:r>
              <w:rPr>
                <w:rFonts w:ascii="Arial" w:hAnsi="Arial" w:cs="Arial"/>
              </w:rPr>
              <w:t>‘Equivalent ratios – extension’ handout</w:t>
            </w:r>
          </w:p>
        </w:tc>
      </w:tr>
      <w:tr w:rsidR="00FB034D" w:rsidRPr="004A2BA1" w14:paraId="1DBC930C" w14:textId="77777777" w:rsidTr="004A2BA1">
        <w:trPr>
          <w:trHeight w:val="660"/>
          <w:tblHeader/>
        </w:trPr>
        <w:tc>
          <w:tcPr>
            <w:tcW w:w="1471" w:type="dxa"/>
            <w:tcMar>
              <w:top w:w="85" w:type="dxa"/>
              <w:left w:w="85" w:type="dxa"/>
              <w:bottom w:w="85" w:type="dxa"/>
              <w:right w:w="85" w:type="dxa"/>
            </w:tcMar>
          </w:tcPr>
          <w:p w14:paraId="0A9030CC" w14:textId="77777777" w:rsidR="00FB034D" w:rsidRPr="004A2BA1" w:rsidRDefault="00FB034D">
            <w:pPr>
              <w:rPr>
                <w:rFonts w:ascii="Arial" w:hAnsi="Arial" w:cs="Arial"/>
              </w:rPr>
            </w:pPr>
            <w:r w:rsidRPr="004A2BA1">
              <w:rPr>
                <w:rFonts w:ascii="Arial" w:hAnsi="Arial" w:cs="Arial"/>
              </w:rPr>
              <w:t>Explore 4</w:t>
            </w:r>
          </w:p>
        </w:tc>
        <w:tc>
          <w:tcPr>
            <w:tcW w:w="2632" w:type="dxa"/>
          </w:tcPr>
          <w:p w14:paraId="58ACC59F" w14:textId="16E77B2E" w:rsidR="00FB034D" w:rsidRPr="004A2BA1" w:rsidRDefault="003C524C">
            <w:pPr>
              <w:rPr>
                <w:rFonts w:ascii="Arial" w:hAnsi="Arial" w:cs="Arial"/>
              </w:rPr>
            </w:pPr>
            <w:r>
              <w:rPr>
                <w:rFonts w:ascii="Arial" w:hAnsi="Arial" w:cs="Arial"/>
              </w:rPr>
              <w:t>Provide learners with an e</w:t>
            </w:r>
            <w:r w:rsidR="00FB034D" w:rsidRPr="004A2BA1">
              <w:rPr>
                <w:rFonts w:ascii="Arial" w:hAnsi="Arial" w:cs="Arial"/>
              </w:rPr>
              <w:t>xtension task</w:t>
            </w:r>
            <w:r>
              <w:rPr>
                <w:rFonts w:ascii="Arial" w:hAnsi="Arial" w:cs="Arial"/>
              </w:rPr>
              <w:t xml:space="preserve"> to</w:t>
            </w:r>
            <w:r w:rsidR="00FB034D" w:rsidRPr="004A2BA1">
              <w:rPr>
                <w:rFonts w:ascii="Arial" w:hAnsi="Arial" w:cs="Arial"/>
              </w:rPr>
              <w:t xml:space="preserve"> understand combining ratio using the bar model</w:t>
            </w:r>
          </w:p>
        </w:tc>
        <w:tc>
          <w:tcPr>
            <w:tcW w:w="1134" w:type="dxa"/>
            <w:tcMar>
              <w:top w:w="85" w:type="dxa"/>
              <w:left w:w="85" w:type="dxa"/>
              <w:bottom w:w="85" w:type="dxa"/>
              <w:right w:w="85" w:type="dxa"/>
            </w:tcMar>
          </w:tcPr>
          <w:p w14:paraId="77263CFD" w14:textId="58DDE995" w:rsidR="00FB034D" w:rsidRPr="004A2BA1" w:rsidRDefault="00FB034D">
            <w:pPr>
              <w:jc w:val="center"/>
              <w:rPr>
                <w:rFonts w:ascii="Arial" w:hAnsi="Arial" w:cs="Arial"/>
              </w:rPr>
            </w:pPr>
            <w:r w:rsidRPr="004A2BA1">
              <w:rPr>
                <w:rFonts w:ascii="Arial" w:hAnsi="Arial" w:cs="Arial"/>
              </w:rPr>
              <w:t>Included in the 10 mins</w:t>
            </w:r>
            <w:r w:rsidR="004A2BA1">
              <w:rPr>
                <w:rFonts w:ascii="Arial" w:hAnsi="Arial" w:cs="Arial"/>
              </w:rPr>
              <w:t xml:space="preserve"> of</w:t>
            </w:r>
            <w:r w:rsidRPr="004A2BA1">
              <w:rPr>
                <w:rFonts w:ascii="Arial" w:hAnsi="Arial" w:cs="Arial"/>
              </w:rPr>
              <w:t xml:space="preserve"> </w:t>
            </w:r>
            <w:r w:rsidRPr="004A2BA1">
              <w:rPr>
                <w:rFonts w:ascii="Arial" w:hAnsi="Arial" w:cs="Arial"/>
                <w:sz w:val="22"/>
                <w:szCs w:val="22"/>
              </w:rPr>
              <w:t>Explor</w:t>
            </w:r>
            <w:r w:rsidR="004A2BA1" w:rsidRPr="004A2BA1">
              <w:rPr>
                <w:rFonts w:ascii="Arial" w:hAnsi="Arial" w:cs="Arial"/>
                <w:sz w:val="22"/>
                <w:szCs w:val="22"/>
              </w:rPr>
              <w:t>e 3</w:t>
            </w:r>
          </w:p>
        </w:tc>
        <w:tc>
          <w:tcPr>
            <w:tcW w:w="6945" w:type="dxa"/>
            <w:tcMar>
              <w:top w:w="85" w:type="dxa"/>
              <w:left w:w="85" w:type="dxa"/>
              <w:bottom w:w="85" w:type="dxa"/>
              <w:right w:w="85" w:type="dxa"/>
            </w:tcMar>
          </w:tcPr>
          <w:p w14:paraId="10FE9E5D" w14:textId="49752F34" w:rsidR="00FB034D" w:rsidRPr="004A2BA1" w:rsidRDefault="003C524C" w:rsidP="00FB034D">
            <w:pPr>
              <w:rPr>
                <w:rFonts w:ascii="Arial" w:hAnsi="Arial" w:cs="Arial"/>
              </w:rPr>
            </w:pPr>
            <w:r>
              <w:rPr>
                <w:rFonts w:ascii="Arial" w:hAnsi="Arial" w:cs="Arial"/>
              </w:rPr>
              <w:t>Use these slides to help l</w:t>
            </w:r>
            <w:r w:rsidR="002C080F" w:rsidRPr="004A2BA1">
              <w:rPr>
                <w:rFonts w:ascii="Arial" w:hAnsi="Arial" w:cs="Arial"/>
              </w:rPr>
              <w:t>earner</w:t>
            </w:r>
            <w:r w:rsidR="00FB034D" w:rsidRPr="004A2BA1">
              <w:rPr>
                <w:rFonts w:ascii="Arial" w:hAnsi="Arial" w:cs="Arial"/>
              </w:rPr>
              <w:t>s to understand link</w:t>
            </w:r>
            <w:r w:rsidR="004A2BA1">
              <w:rPr>
                <w:rFonts w:ascii="Arial" w:hAnsi="Arial" w:cs="Arial"/>
              </w:rPr>
              <w:t>s</w:t>
            </w:r>
            <w:r w:rsidR="00FB034D" w:rsidRPr="004A2BA1">
              <w:rPr>
                <w:rFonts w:ascii="Arial" w:hAnsi="Arial" w:cs="Arial"/>
              </w:rPr>
              <w:t xml:space="preserve"> </w:t>
            </w:r>
            <w:r>
              <w:rPr>
                <w:rFonts w:ascii="Arial" w:hAnsi="Arial" w:cs="Arial"/>
              </w:rPr>
              <w:t>between</w:t>
            </w:r>
            <w:r w:rsidR="00FB034D" w:rsidRPr="004A2BA1">
              <w:rPr>
                <w:rFonts w:ascii="Arial" w:hAnsi="Arial" w:cs="Arial"/>
              </w:rPr>
              <w:t xml:space="preserve"> equivalent ratio</w:t>
            </w:r>
            <w:r>
              <w:rPr>
                <w:rFonts w:ascii="Arial" w:hAnsi="Arial" w:cs="Arial"/>
              </w:rPr>
              <w:t>s</w:t>
            </w:r>
            <w:r w:rsidR="00FB034D" w:rsidRPr="004A2BA1">
              <w:rPr>
                <w:rFonts w:ascii="Arial" w:hAnsi="Arial" w:cs="Arial"/>
              </w:rPr>
              <w:t xml:space="preserve"> and how </w:t>
            </w:r>
            <w:r>
              <w:rPr>
                <w:rFonts w:ascii="Arial" w:hAnsi="Arial" w:cs="Arial"/>
              </w:rPr>
              <w:t>these</w:t>
            </w:r>
            <w:r w:rsidR="00FB034D" w:rsidRPr="004A2BA1">
              <w:rPr>
                <w:rFonts w:ascii="Arial" w:hAnsi="Arial" w:cs="Arial"/>
              </w:rPr>
              <w:t xml:space="preserve"> can be used to solve a more in</w:t>
            </w:r>
            <w:r w:rsidR="004A2BA1">
              <w:rPr>
                <w:rFonts w:ascii="Arial" w:hAnsi="Arial" w:cs="Arial"/>
              </w:rPr>
              <w:t>-</w:t>
            </w:r>
            <w:r w:rsidR="00FB034D" w:rsidRPr="004A2BA1">
              <w:rPr>
                <w:rFonts w:ascii="Arial" w:hAnsi="Arial" w:cs="Arial"/>
              </w:rPr>
              <w:t xml:space="preserve">depth question, when combined with a second ratio. </w:t>
            </w:r>
            <w:r w:rsidR="004A2BA1">
              <w:rPr>
                <w:rFonts w:ascii="Arial" w:hAnsi="Arial" w:cs="Arial"/>
              </w:rPr>
              <w:t>E</w:t>
            </w:r>
            <w:r w:rsidR="00FB034D" w:rsidRPr="004A2BA1">
              <w:rPr>
                <w:rFonts w:ascii="Arial" w:hAnsi="Arial" w:cs="Arial"/>
              </w:rPr>
              <w:t>xplain the link between the two ratio</w:t>
            </w:r>
            <w:r>
              <w:rPr>
                <w:rFonts w:ascii="Arial" w:hAnsi="Arial" w:cs="Arial"/>
              </w:rPr>
              <w:t>s</w:t>
            </w:r>
            <w:r w:rsidR="00FB034D" w:rsidRPr="004A2BA1">
              <w:rPr>
                <w:rFonts w:ascii="Arial" w:hAnsi="Arial" w:cs="Arial"/>
              </w:rPr>
              <w:t>.</w:t>
            </w:r>
          </w:p>
        </w:tc>
        <w:tc>
          <w:tcPr>
            <w:tcW w:w="1701" w:type="dxa"/>
            <w:tcMar>
              <w:top w:w="85" w:type="dxa"/>
              <w:left w:w="85" w:type="dxa"/>
              <w:bottom w:w="85" w:type="dxa"/>
              <w:right w:w="85" w:type="dxa"/>
            </w:tcMar>
          </w:tcPr>
          <w:p w14:paraId="130E115B" w14:textId="1394F81B" w:rsidR="00FB034D" w:rsidRPr="004A2BA1" w:rsidRDefault="00FB034D">
            <w:pPr>
              <w:rPr>
                <w:rFonts w:ascii="Arial" w:hAnsi="Arial" w:cs="Arial"/>
              </w:rPr>
            </w:pPr>
            <w:r w:rsidRPr="004A2BA1">
              <w:rPr>
                <w:rFonts w:ascii="Arial" w:hAnsi="Arial" w:cs="Arial"/>
              </w:rPr>
              <w:t>Slide</w:t>
            </w:r>
            <w:r w:rsidR="004A2BA1">
              <w:rPr>
                <w:rFonts w:ascii="Arial" w:hAnsi="Arial" w:cs="Arial"/>
              </w:rPr>
              <w:t>s</w:t>
            </w:r>
            <w:r w:rsidRPr="004A2BA1">
              <w:rPr>
                <w:rFonts w:ascii="Arial" w:hAnsi="Arial" w:cs="Arial"/>
              </w:rPr>
              <w:t xml:space="preserve"> 1</w:t>
            </w:r>
            <w:r w:rsidR="003C524C">
              <w:rPr>
                <w:rFonts w:ascii="Arial" w:hAnsi="Arial" w:cs="Arial"/>
              </w:rPr>
              <w:t>3</w:t>
            </w:r>
            <w:r w:rsidR="004A2BA1">
              <w:rPr>
                <w:rFonts w:ascii="Arial" w:hAnsi="Arial" w:cs="Arial"/>
              </w:rPr>
              <w:t>–</w:t>
            </w:r>
            <w:r w:rsidRPr="004A2BA1">
              <w:rPr>
                <w:rFonts w:ascii="Arial" w:hAnsi="Arial" w:cs="Arial"/>
              </w:rPr>
              <w:t>1</w:t>
            </w:r>
            <w:r w:rsidR="003C524C">
              <w:rPr>
                <w:rFonts w:ascii="Arial" w:hAnsi="Arial" w:cs="Arial"/>
              </w:rPr>
              <w:t>4</w:t>
            </w:r>
          </w:p>
        </w:tc>
      </w:tr>
      <w:tr w:rsidR="00887223" w:rsidRPr="004A2BA1" w14:paraId="1203060F" w14:textId="77777777" w:rsidTr="004A2BA1">
        <w:trPr>
          <w:trHeight w:val="660"/>
          <w:tblHeader/>
        </w:trPr>
        <w:tc>
          <w:tcPr>
            <w:tcW w:w="1471" w:type="dxa"/>
            <w:tcMar>
              <w:top w:w="85" w:type="dxa"/>
              <w:left w:w="85" w:type="dxa"/>
              <w:bottom w:w="85" w:type="dxa"/>
              <w:right w:w="85" w:type="dxa"/>
            </w:tcMar>
          </w:tcPr>
          <w:p w14:paraId="6661F5AB" w14:textId="74D46543" w:rsidR="00887223" w:rsidRPr="004A2BA1" w:rsidRDefault="00AA57CC">
            <w:pPr>
              <w:rPr>
                <w:rFonts w:ascii="Arial" w:hAnsi="Arial" w:cs="Arial"/>
              </w:rPr>
            </w:pPr>
            <w:r>
              <w:rPr>
                <w:rFonts w:ascii="Arial" w:hAnsi="Arial" w:cs="Arial"/>
              </w:rPr>
              <w:t>Practice questions</w:t>
            </w:r>
          </w:p>
        </w:tc>
        <w:tc>
          <w:tcPr>
            <w:tcW w:w="2632" w:type="dxa"/>
          </w:tcPr>
          <w:p w14:paraId="571A97CE" w14:textId="3D1E3E10" w:rsidR="00887223" w:rsidRPr="004A2BA1" w:rsidRDefault="003C524C">
            <w:pPr>
              <w:rPr>
                <w:rFonts w:ascii="Arial" w:hAnsi="Arial" w:cs="Arial"/>
              </w:rPr>
            </w:pPr>
            <w:r>
              <w:rPr>
                <w:rFonts w:ascii="Arial" w:hAnsi="Arial" w:cs="Arial"/>
              </w:rPr>
              <w:t>Learner</w:t>
            </w:r>
            <w:r w:rsidRPr="00592024">
              <w:rPr>
                <w:rFonts w:ascii="Arial" w:hAnsi="Arial" w:cs="Arial"/>
              </w:rPr>
              <w:t>s check and consolidate their understanding by answering exam questions.</w:t>
            </w:r>
          </w:p>
        </w:tc>
        <w:tc>
          <w:tcPr>
            <w:tcW w:w="1134" w:type="dxa"/>
            <w:tcMar>
              <w:top w:w="85" w:type="dxa"/>
              <w:left w:w="85" w:type="dxa"/>
              <w:bottom w:w="85" w:type="dxa"/>
              <w:right w:w="85" w:type="dxa"/>
            </w:tcMar>
          </w:tcPr>
          <w:p w14:paraId="323EAF40" w14:textId="77777777" w:rsidR="00887223" w:rsidRPr="004A2BA1" w:rsidRDefault="00FB034D">
            <w:pPr>
              <w:jc w:val="center"/>
              <w:rPr>
                <w:rFonts w:ascii="Arial" w:hAnsi="Arial" w:cs="Arial"/>
              </w:rPr>
            </w:pPr>
            <w:r w:rsidRPr="004A2BA1">
              <w:rPr>
                <w:rFonts w:ascii="Arial" w:hAnsi="Arial" w:cs="Arial"/>
              </w:rPr>
              <w:t>5</w:t>
            </w:r>
          </w:p>
        </w:tc>
        <w:tc>
          <w:tcPr>
            <w:tcW w:w="6945" w:type="dxa"/>
            <w:tcMar>
              <w:top w:w="85" w:type="dxa"/>
              <w:left w:w="85" w:type="dxa"/>
              <w:bottom w:w="85" w:type="dxa"/>
              <w:right w:w="85" w:type="dxa"/>
            </w:tcMar>
          </w:tcPr>
          <w:p w14:paraId="29D5F5EE" w14:textId="7188D086" w:rsidR="00887223" w:rsidRDefault="00AA57CC">
            <w:pPr>
              <w:rPr>
                <w:rFonts w:ascii="Arial" w:hAnsi="Arial" w:cs="Arial"/>
              </w:rPr>
            </w:pPr>
            <w:r>
              <w:rPr>
                <w:rFonts w:ascii="Arial" w:hAnsi="Arial" w:cs="Arial"/>
              </w:rPr>
              <w:t>Ask l</w:t>
            </w:r>
            <w:r w:rsidR="002C080F" w:rsidRPr="004A2BA1">
              <w:rPr>
                <w:rFonts w:ascii="Arial" w:hAnsi="Arial" w:cs="Arial"/>
              </w:rPr>
              <w:t>earner</w:t>
            </w:r>
            <w:r w:rsidR="00FB034D" w:rsidRPr="004A2BA1">
              <w:rPr>
                <w:rFonts w:ascii="Arial" w:hAnsi="Arial" w:cs="Arial"/>
              </w:rPr>
              <w:t xml:space="preserve">s </w:t>
            </w:r>
            <w:r>
              <w:rPr>
                <w:rFonts w:ascii="Arial" w:hAnsi="Arial" w:cs="Arial"/>
              </w:rPr>
              <w:t xml:space="preserve">to </w:t>
            </w:r>
            <w:r w:rsidR="00FB034D" w:rsidRPr="004A2BA1">
              <w:rPr>
                <w:rFonts w:ascii="Arial" w:hAnsi="Arial" w:cs="Arial"/>
              </w:rPr>
              <w:t>work independently. Depending on time and</w:t>
            </w:r>
            <w:r>
              <w:rPr>
                <w:rFonts w:ascii="Arial" w:hAnsi="Arial" w:cs="Arial"/>
              </w:rPr>
              <w:t xml:space="preserve"> learners’ </w:t>
            </w:r>
            <w:r w:rsidR="00FB034D" w:rsidRPr="004A2BA1">
              <w:rPr>
                <w:rFonts w:ascii="Arial" w:hAnsi="Arial" w:cs="Arial"/>
              </w:rPr>
              <w:t>ability, you may choose only one of the two questions for the class.</w:t>
            </w:r>
          </w:p>
          <w:p w14:paraId="711E2B86" w14:textId="77777777" w:rsidR="00AA57CC" w:rsidRPr="004A2BA1" w:rsidRDefault="00AA57CC">
            <w:pPr>
              <w:rPr>
                <w:rFonts w:ascii="Arial" w:hAnsi="Arial" w:cs="Arial"/>
              </w:rPr>
            </w:pPr>
          </w:p>
          <w:p w14:paraId="23AEF1D4" w14:textId="130725EC" w:rsidR="00887223" w:rsidRPr="004A2BA1" w:rsidRDefault="004A2BA1" w:rsidP="004A2BA1">
            <w:pPr>
              <w:rPr>
                <w:rFonts w:ascii="Arial" w:hAnsi="Arial" w:cs="Arial"/>
              </w:rPr>
            </w:pPr>
            <w:r>
              <w:rPr>
                <w:rFonts w:ascii="Arial" w:hAnsi="Arial" w:cs="Arial"/>
              </w:rPr>
              <w:t>A</w:t>
            </w:r>
            <w:r w:rsidR="00FB034D" w:rsidRPr="004A2BA1">
              <w:rPr>
                <w:rFonts w:ascii="Arial" w:hAnsi="Arial" w:cs="Arial"/>
              </w:rPr>
              <w:t xml:space="preserve">sk </w:t>
            </w:r>
            <w:r w:rsidR="002C080F" w:rsidRPr="004A2BA1">
              <w:rPr>
                <w:rFonts w:ascii="Arial" w:hAnsi="Arial" w:cs="Arial"/>
              </w:rPr>
              <w:t>learner</w:t>
            </w:r>
            <w:r w:rsidR="00FB034D" w:rsidRPr="004A2BA1">
              <w:rPr>
                <w:rFonts w:ascii="Arial" w:hAnsi="Arial" w:cs="Arial"/>
              </w:rPr>
              <w:t xml:space="preserve">s </w:t>
            </w:r>
            <w:r>
              <w:rPr>
                <w:rFonts w:ascii="Arial" w:hAnsi="Arial" w:cs="Arial"/>
              </w:rPr>
              <w:t>if</w:t>
            </w:r>
            <w:r w:rsidR="00FB034D" w:rsidRPr="004A2BA1">
              <w:rPr>
                <w:rFonts w:ascii="Arial" w:hAnsi="Arial" w:cs="Arial"/>
              </w:rPr>
              <w:t xml:space="preserve"> they used a different approach to </w:t>
            </w:r>
            <w:r>
              <w:rPr>
                <w:rFonts w:ascii="Arial" w:hAnsi="Arial" w:cs="Arial"/>
              </w:rPr>
              <w:t>the one</w:t>
            </w:r>
            <w:r w:rsidR="00FB034D" w:rsidRPr="004A2BA1">
              <w:rPr>
                <w:rFonts w:ascii="Arial" w:hAnsi="Arial" w:cs="Arial"/>
              </w:rPr>
              <w:t xml:space="preserve"> used prior to the lesson. How has their thinking changed? What have they learned about ratios?</w:t>
            </w:r>
            <w:r>
              <w:rPr>
                <w:rFonts w:ascii="Arial" w:hAnsi="Arial" w:cs="Arial"/>
              </w:rPr>
              <w:t xml:space="preserve"> </w:t>
            </w:r>
            <w:r w:rsidR="00FB034D" w:rsidRPr="004A2BA1">
              <w:rPr>
                <w:rFonts w:ascii="Arial" w:hAnsi="Arial" w:cs="Arial"/>
              </w:rPr>
              <w:t>When might they use this approach again in the future?</w:t>
            </w:r>
          </w:p>
        </w:tc>
        <w:tc>
          <w:tcPr>
            <w:tcW w:w="1701" w:type="dxa"/>
            <w:tcMar>
              <w:top w:w="85" w:type="dxa"/>
              <w:left w:w="85" w:type="dxa"/>
              <w:bottom w:w="85" w:type="dxa"/>
              <w:right w:w="85" w:type="dxa"/>
            </w:tcMar>
          </w:tcPr>
          <w:p w14:paraId="475AA945" w14:textId="20A49D0A" w:rsidR="00887223" w:rsidRDefault="00FB034D">
            <w:pPr>
              <w:rPr>
                <w:rFonts w:ascii="Arial" w:hAnsi="Arial" w:cs="Arial"/>
              </w:rPr>
            </w:pPr>
            <w:r w:rsidRPr="004A2BA1">
              <w:rPr>
                <w:rFonts w:ascii="Arial" w:hAnsi="Arial" w:cs="Arial"/>
              </w:rPr>
              <w:t>Slides 1</w:t>
            </w:r>
            <w:r w:rsidR="00AA57CC">
              <w:rPr>
                <w:rFonts w:ascii="Arial" w:hAnsi="Arial" w:cs="Arial"/>
              </w:rPr>
              <w:t>5</w:t>
            </w:r>
            <w:r w:rsidR="004A2BA1">
              <w:rPr>
                <w:rFonts w:ascii="Arial" w:hAnsi="Arial" w:cs="Arial"/>
              </w:rPr>
              <w:t>–</w:t>
            </w:r>
            <w:r w:rsidRPr="004A2BA1">
              <w:rPr>
                <w:rFonts w:ascii="Arial" w:hAnsi="Arial" w:cs="Arial"/>
              </w:rPr>
              <w:t>1</w:t>
            </w:r>
            <w:r w:rsidR="00AA57CC">
              <w:rPr>
                <w:rFonts w:ascii="Arial" w:hAnsi="Arial" w:cs="Arial"/>
              </w:rPr>
              <w:t>6</w:t>
            </w:r>
          </w:p>
          <w:p w14:paraId="0980171A" w14:textId="3107C389" w:rsidR="00AA57CC" w:rsidRPr="004A2BA1" w:rsidRDefault="00AA57CC">
            <w:pPr>
              <w:rPr>
                <w:rFonts w:ascii="Arial" w:hAnsi="Arial" w:cs="Arial"/>
              </w:rPr>
            </w:pPr>
            <w:r>
              <w:rPr>
                <w:rFonts w:ascii="Arial" w:hAnsi="Arial" w:cs="Arial"/>
              </w:rPr>
              <w:t>‘Practice questions’ handout</w:t>
            </w:r>
          </w:p>
        </w:tc>
      </w:tr>
    </w:tbl>
    <w:p w14:paraId="14468D61" w14:textId="1734A505" w:rsidR="004A2BA1" w:rsidRDefault="004A2BA1"/>
    <w:p w14:paraId="59AB7081" w14:textId="77777777" w:rsidR="004A2BA1" w:rsidRDefault="004A2BA1">
      <w:r>
        <w:br w:type="page"/>
      </w:r>
    </w:p>
    <w:tbl>
      <w:tblPr>
        <w:tblStyle w:val="a"/>
        <w:tblW w:w="13883" w:type="dxa"/>
        <w:tblBorders>
          <w:top w:val="single" w:sz="6" w:space="0" w:color="4472C4"/>
          <w:left w:val="single" w:sz="6" w:space="0" w:color="4472C4"/>
          <w:bottom w:val="single" w:sz="6" w:space="0" w:color="4472C4"/>
          <w:right w:val="single" w:sz="6" w:space="0" w:color="4472C4"/>
          <w:insideH w:val="single" w:sz="6" w:space="0" w:color="4472C4"/>
          <w:insideV w:val="single" w:sz="6" w:space="0" w:color="4472C4"/>
        </w:tblBorders>
        <w:tblLayout w:type="fixed"/>
        <w:tblLook w:val="0400" w:firstRow="0" w:lastRow="0" w:firstColumn="0" w:lastColumn="0" w:noHBand="0" w:noVBand="1"/>
      </w:tblPr>
      <w:tblGrid>
        <w:gridCol w:w="1471"/>
        <w:gridCol w:w="2632"/>
        <w:gridCol w:w="1134"/>
        <w:gridCol w:w="6945"/>
        <w:gridCol w:w="1701"/>
      </w:tblGrid>
      <w:tr w:rsidR="004A2BA1" w:rsidRPr="004A2BA1" w14:paraId="12BF9F56" w14:textId="77777777" w:rsidTr="003F47B1">
        <w:trPr>
          <w:trHeight w:val="660"/>
          <w:tblHeader/>
        </w:trPr>
        <w:tc>
          <w:tcPr>
            <w:tcW w:w="1471" w:type="dxa"/>
            <w:shd w:val="clear" w:color="auto" w:fill="B4C6E7" w:themeFill="accent1" w:themeFillTint="66"/>
            <w:tcMar>
              <w:top w:w="85" w:type="dxa"/>
              <w:left w:w="85" w:type="dxa"/>
              <w:bottom w:w="85" w:type="dxa"/>
              <w:right w:w="85" w:type="dxa"/>
            </w:tcMar>
          </w:tcPr>
          <w:p w14:paraId="27AEBFE5" w14:textId="77777777" w:rsidR="004A2BA1" w:rsidRPr="004A2BA1" w:rsidRDefault="004A2BA1" w:rsidP="006F1694">
            <w:pPr>
              <w:jc w:val="center"/>
              <w:rPr>
                <w:rFonts w:ascii="Arial" w:hAnsi="Arial" w:cs="Arial"/>
              </w:rPr>
            </w:pPr>
            <w:r w:rsidRPr="004A2BA1">
              <w:rPr>
                <w:rFonts w:ascii="Arial" w:eastAsia="Arial" w:hAnsi="Arial" w:cs="Arial"/>
                <w:b/>
                <w:color w:val="000000"/>
              </w:rPr>
              <w:lastRenderedPageBreak/>
              <w:t>Activity</w:t>
            </w:r>
          </w:p>
        </w:tc>
        <w:tc>
          <w:tcPr>
            <w:tcW w:w="2632" w:type="dxa"/>
            <w:shd w:val="clear" w:color="auto" w:fill="B4C6E7" w:themeFill="accent1" w:themeFillTint="66"/>
          </w:tcPr>
          <w:p w14:paraId="76048077" w14:textId="77777777" w:rsidR="004A2BA1" w:rsidRPr="004A2BA1" w:rsidRDefault="004A2BA1" w:rsidP="006F1694">
            <w:pPr>
              <w:jc w:val="center"/>
              <w:rPr>
                <w:rFonts w:ascii="Arial" w:hAnsi="Arial" w:cs="Arial"/>
              </w:rPr>
            </w:pPr>
            <w:r w:rsidRPr="004A2BA1">
              <w:rPr>
                <w:rFonts w:ascii="Arial" w:eastAsia="Arial" w:hAnsi="Arial" w:cs="Arial"/>
                <w:b/>
                <w:color w:val="000000"/>
              </w:rPr>
              <w:t>Purpose of this activity</w:t>
            </w:r>
          </w:p>
        </w:tc>
        <w:tc>
          <w:tcPr>
            <w:tcW w:w="1134" w:type="dxa"/>
            <w:shd w:val="clear" w:color="auto" w:fill="B4C6E7" w:themeFill="accent1" w:themeFillTint="66"/>
            <w:tcMar>
              <w:top w:w="85" w:type="dxa"/>
              <w:left w:w="85" w:type="dxa"/>
              <w:bottom w:w="85" w:type="dxa"/>
              <w:right w:w="85" w:type="dxa"/>
            </w:tcMar>
          </w:tcPr>
          <w:p w14:paraId="25C151FD" w14:textId="77777777" w:rsidR="004A2BA1" w:rsidRPr="004A2BA1" w:rsidRDefault="004A2BA1" w:rsidP="005D5641">
            <w:pPr>
              <w:jc w:val="center"/>
              <w:rPr>
                <w:rFonts w:ascii="Arial" w:hAnsi="Arial" w:cs="Arial"/>
              </w:rPr>
            </w:pPr>
            <w:r w:rsidRPr="004A2BA1">
              <w:rPr>
                <w:rFonts w:ascii="Arial" w:eastAsia="Arial" w:hAnsi="Arial" w:cs="Arial"/>
                <w:b/>
                <w:color w:val="000000"/>
              </w:rPr>
              <w:t>Time (min)</w:t>
            </w:r>
          </w:p>
        </w:tc>
        <w:tc>
          <w:tcPr>
            <w:tcW w:w="6945" w:type="dxa"/>
            <w:shd w:val="clear" w:color="auto" w:fill="B4C6E7" w:themeFill="accent1" w:themeFillTint="66"/>
            <w:tcMar>
              <w:top w:w="85" w:type="dxa"/>
              <w:left w:w="85" w:type="dxa"/>
              <w:bottom w:w="85" w:type="dxa"/>
              <w:right w:w="85" w:type="dxa"/>
            </w:tcMar>
          </w:tcPr>
          <w:p w14:paraId="04731B06" w14:textId="7CF5A35B" w:rsidR="004A2BA1" w:rsidRPr="004A2BA1" w:rsidRDefault="005D5641" w:rsidP="007137A6">
            <w:pPr>
              <w:jc w:val="center"/>
              <w:rPr>
                <w:rFonts w:ascii="Arial" w:hAnsi="Arial" w:cs="Arial"/>
              </w:rPr>
            </w:pPr>
            <w:r>
              <w:rPr>
                <w:rFonts w:ascii="Arial" w:eastAsia="Arial" w:hAnsi="Arial" w:cs="Arial"/>
                <w:b/>
                <w:color w:val="000000"/>
              </w:rPr>
              <w:t>Guidance</w:t>
            </w:r>
          </w:p>
        </w:tc>
        <w:tc>
          <w:tcPr>
            <w:tcW w:w="1701" w:type="dxa"/>
            <w:shd w:val="clear" w:color="auto" w:fill="B4C6E7" w:themeFill="accent1" w:themeFillTint="66"/>
            <w:tcMar>
              <w:top w:w="85" w:type="dxa"/>
              <w:left w:w="85" w:type="dxa"/>
              <w:bottom w:w="85" w:type="dxa"/>
              <w:right w:w="85" w:type="dxa"/>
            </w:tcMar>
          </w:tcPr>
          <w:p w14:paraId="4EE06CED" w14:textId="77777777" w:rsidR="004A2BA1" w:rsidRPr="004A2BA1" w:rsidRDefault="004A2BA1" w:rsidP="006F1694">
            <w:pPr>
              <w:jc w:val="center"/>
              <w:rPr>
                <w:rFonts w:ascii="Arial" w:hAnsi="Arial" w:cs="Arial"/>
              </w:rPr>
            </w:pPr>
            <w:r w:rsidRPr="004A2BA1">
              <w:rPr>
                <w:rFonts w:ascii="Arial" w:eastAsia="Arial" w:hAnsi="Arial" w:cs="Arial"/>
                <w:b/>
                <w:color w:val="000000"/>
              </w:rPr>
              <w:t>Materials</w:t>
            </w:r>
          </w:p>
        </w:tc>
      </w:tr>
      <w:tr w:rsidR="00887223" w:rsidRPr="004A2BA1" w14:paraId="1A38DE4D" w14:textId="77777777" w:rsidTr="004A2BA1">
        <w:trPr>
          <w:trHeight w:val="660"/>
          <w:tblHeader/>
        </w:trPr>
        <w:tc>
          <w:tcPr>
            <w:tcW w:w="1471" w:type="dxa"/>
            <w:tcMar>
              <w:top w:w="85" w:type="dxa"/>
              <w:left w:w="85" w:type="dxa"/>
              <w:bottom w:w="85" w:type="dxa"/>
              <w:right w:w="85" w:type="dxa"/>
            </w:tcMar>
          </w:tcPr>
          <w:p w14:paraId="190C171D" w14:textId="10C86271" w:rsidR="00887223" w:rsidRPr="004A2BA1" w:rsidRDefault="00FB034D">
            <w:pPr>
              <w:rPr>
                <w:rFonts w:ascii="Arial" w:hAnsi="Arial" w:cs="Arial"/>
              </w:rPr>
            </w:pPr>
            <w:r w:rsidRPr="004A2BA1">
              <w:rPr>
                <w:rFonts w:ascii="Arial" w:hAnsi="Arial" w:cs="Arial"/>
              </w:rPr>
              <w:t>Review</w:t>
            </w:r>
          </w:p>
        </w:tc>
        <w:tc>
          <w:tcPr>
            <w:tcW w:w="2632" w:type="dxa"/>
          </w:tcPr>
          <w:p w14:paraId="7FDF66B5" w14:textId="5DCAB107" w:rsidR="00887223" w:rsidRPr="004A2BA1" w:rsidRDefault="003C524C">
            <w:pPr>
              <w:rPr>
                <w:rFonts w:ascii="Arial" w:hAnsi="Arial" w:cs="Arial"/>
              </w:rPr>
            </w:pPr>
            <w:r>
              <w:rPr>
                <w:rFonts w:ascii="Arial" w:hAnsi="Arial" w:cs="Arial"/>
              </w:rPr>
              <w:t>To s</w:t>
            </w:r>
            <w:r w:rsidR="00FB034D" w:rsidRPr="004A2BA1">
              <w:rPr>
                <w:rFonts w:ascii="Arial" w:hAnsi="Arial" w:cs="Arial"/>
              </w:rPr>
              <w:t>ummarise learning, capture ways of thinking</w:t>
            </w:r>
            <w:r w:rsidR="007137A6">
              <w:rPr>
                <w:rFonts w:ascii="Arial" w:hAnsi="Arial" w:cs="Arial"/>
              </w:rPr>
              <w:t>.</w:t>
            </w:r>
            <w:r w:rsidR="00FB034D" w:rsidRPr="004A2BA1">
              <w:rPr>
                <w:rFonts w:ascii="Arial" w:hAnsi="Arial" w:cs="Arial"/>
              </w:rPr>
              <w:t xml:space="preserve"> </w:t>
            </w:r>
          </w:p>
        </w:tc>
        <w:tc>
          <w:tcPr>
            <w:tcW w:w="1134" w:type="dxa"/>
            <w:tcMar>
              <w:top w:w="85" w:type="dxa"/>
              <w:left w:w="85" w:type="dxa"/>
              <w:bottom w:w="85" w:type="dxa"/>
              <w:right w:w="85" w:type="dxa"/>
            </w:tcMar>
          </w:tcPr>
          <w:p w14:paraId="38743048" w14:textId="77777777" w:rsidR="00887223" w:rsidRPr="004A2BA1" w:rsidRDefault="00FB034D">
            <w:pPr>
              <w:jc w:val="center"/>
              <w:rPr>
                <w:rFonts w:ascii="Arial" w:hAnsi="Arial" w:cs="Arial"/>
              </w:rPr>
            </w:pPr>
            <w:r w:rsidRPr="004A2BA1">
              <w:rPr>
                <w:rFonts w:ascii="Arial" w:hAnsi="Arial" w:cs="Arial"/>
              </w:rPr>
              <w:t>5</w:t>
            </w:r>
          </w:p>
        </w:tc>
        <w:tc>
          <w:tcPr>
            <w:tcW w:w="6945" w:type="dxa"/>
            <w:tcMar>
              <w:top w:w="85" w:type="dxa"/>
              <w:left w:w="85" w:type="dxa"/>
              <w:bottom w:w="85" w:type="dxa"/>
              <w:right w:w="85" w:type="dxa"/>
            </w:tcMar>
          </w:tcPr>
          <w:p w14:paraId="5C6CFDD1" w14:textId="77777777" w:rsidR="00887223" w:rsidRPr="004A2BA1" w:rsidRDefault="00FB034D">
            <w:pPr>
              <w:rPr>
                <w:rFonts w:ascii="Arial" w:hAnsi="Arial" w:cs="Arial"/>
              </w:rPr>
            </w:pPr>
            <w:r w:rsidRPr="004A2BA1">
              <w:rPr>
                <w:rFonts w:ascii="Arial" w:hAnsi="Arial" w:cs="Arial"/>
              </w:rPr>
              <w:t>Summarise the learning.</w:t>
            </w:r>
          </w:p>
          <w:p w14:paraId="5C521596" w14:textId="5128303A" w:rsidR="00887223" w:rsidRPr="004A2BA1" w:rsidRDefault="005D5641" w:rsidP="006F1694">
            <w:pPr>
              <w:numPr>
                <w:ilvl w:val="0"/>
                <w:numId w:val="3"/>
              </w:numPr>
              <w:pBdr>
                <w:top w:val="nil"/>
                <w:left w:val="nil"/>
                <w:bottom w:val="nil"/>
                <w:right w:val="nil"/>
                <w:between w:val="nil"/>
              </w:pBdr>
              <w:ind w:left="488" w:hanging="425"/>
              <w:rPr>
                <w:rFonts w:ascii="Arial" w:hAnsi="Arial" w:cs="Arial"/>
                <w:color w:val="000000"/>
              </w:rPr>
            </w:pPr>
            <w:r>
              <w:rPr>
                <w:rFonts w:ascii="Arial" w:hAnsi="Arial" w:cs="Arial"/>
                <w:color w:val="000000"/>
              </w:rPr>
              <w:t>Emphasise the</w:t>
            </w:r>
            <w:r w:rsidR="00FB034D" w:rsidRPr="004A2BA1">
              <w:rPr>
                <w:rFonts w:ascii="Arial" w:hAnsi="Arial" w:cs="Arial"/>
                <w:color w:val="000000"/>
              </w:rPr>
              <w:t xml:space="preserve"> importan</w:t>
            </w:r>
            <w:r w:rsidR="00680302">
              <w:rPr>
                <w:rFonts w:ascii="Arial" w:hAnsi="Arial" w:cs="Arial"/>
                <w:color w:val="000000"/>
              </w:rPr>
              <w:t>ce</w:t>
            </w:r>
            <w:r w:rsidR="00FB034D" w:rsidRPr="004A2BA1">
              <w:rPr>
                <w:rFonts w:ascii="Arial" w:hAnsi="Arial" w:cs="Arial"/>
                <w:color w:val="000000"/>
              </w:rPr>
              <w:t xml:space="preserve"> </w:t>
            </w:r>
            <w:r w:rsidR="00680302">
              <w:rPr>
                <w:rFonts w:ascii="Arial" w:hAnsi="Arial" w:cs="Arial"/>
                <w:color w:val="000000"/>
              </w:rPr>
              <w:t xml:space="preserve">of reading and understanding </w:t>
            </w:r>
            <w:r w:rsidR="00FB034D" w:rsidRPr="004A2BA1">
              <w:rPr>
                <w:rFonts w:ascii="Arial" w:hAnsi="Arial" w:cs="Arial"/>
                <w:color w:val="000000"/>
              </w:rPr>
              <w:t>what ratio questions are asking for</w:t>
            </w:r>
            <w:r w:rsidR="003827A8">
              <w:rPr>
                <w:rFonts w:ascii="Arial" w:hAnsi="Arial" w:cs="Arial"/>
                <w:color w:val="000000"/>
              </w:rPr>
              <w:t>.</w:t>
            </w:r>
          </w:p>
          <w:p w14:paraId="54131374" w14:textId="4ED61E9C" w:rsidR="00887223" w:rsidRPr="004A2BA1" w:rsidRDefault="003827A8" w:rsidP="006F1694">
            <w:pPr>
              <w:numPr>
                <w:ilvl w:val="0"/>
                <w:numId w:val="3"/>
              </w:numPr>
              <w:pBdr>
                <w:top w:val="nil"/>
                <w:left w:val="nil"/>
                <w:bottom w:val="nil"/>
                <w:right w:val="nil"/>
                <w:between w:val="nil"/>
              </w:pBdr>
              <w:ind w:left="488" w:hanging="425"/>
              <w:rPr>
                <w:rFonts w:ascii="Arial" w:hAnsi="Arial" w:cs="Arial"/>
                <w:color w:val="000000"/>
              </w:rPr>
            </w:pPr>
            <w:r>
              <w:rPr>
                <w:rFonts w:ascii="Arial" w:hAnsi="Arial" w:cs="Arial"/>
                <w:color w:val="000000"/>
              </w:rPr>
              <w:t>C</w:t>
            </w:r>
            <w:r w:rsidR="00FB034D" w:rsidRPr="004A2BA1">
              <w:rPr>
                <w:rFonts w:ascii="Arial" w:hAnsi="Arial" w:cs="Arial"/>
                <w:color w:val="000000"/>
              </w:rPr>
              <w:t>larify the concept of equivalence of ratios including 1:</w:t>
            </w:r>
            <w:r w:rsidR="00680302">
              <w:rPr>
                <w:rFonts w:ascii="Arial" w:hAnsi="Arial" w:cs="Arial"/>
                <w:color w:val="000000"/>
              </w:rPr>
              <w:t xml:space="preserve"> </w:t>
            </w:r>
            <w:r w:rsidR="00FB034D" w:rsidRPr="003827A8">
              <w:rPr>
                <w:rFonts w:ascii="Arial" w:hAnsi="Arial" w:cs="Arial"/>
                <w:i/>
                <w:iCs/>
                <w:color w:val="000000"/>
              </w:rPr>
              <w:t>n</w:t>
            </w:r>
            <w:r w:rsidR="00FB034D" w:rsidRPr="004A2BA1">
              <w:rPr>
                <w:rFonts w:ascii="Arial" w:hAnsi="Arial" w:cs="Arial"/>
                <w:color w:val="000000"/>
              </w:rPr>
              <w:t xml:space="preserve"> and </w:t>
            </w:r>
            <w:r w:rsidR="00FB034D" w:rsidRPr="003827A8">
              <w:rPr>
                <w:rFonts w:ascii="Arial" w:hAnsi="Arial" w:cs="Arial"/>
                <w:i/>
                <w:iCs/>
                <w:color w:val="000000"/>
              </w:rPr>
              <w:t>n</w:t>
            </w:r>
            <w:r w:rsidR="00680302">
              <w:rPr>
                <w:rFonts w:ascii="Arial" w:hAnsi="Arial" w:cs="Arial"/>
                <w:i/>
                <w:iCs/>
                <w:color w:val="000000"/>
              </w:rPr>
              <w:t xml:space="preserve"> </w:t>
            </w:r>
            <w:r w:rsidR="00FB034D" w:rsidRPr="004A2BA1">
              <w:rPr>
                <w:rFonts w:ascii="Arial" w:hAnsi="Arial" w:cs="Arial"/>
                <w:color w:val="000000"/>
              </w:rPr>
              <w:t>:</w:t>
            </w:r>
            <w:r w:rsidR="00680302">
              <w:rPr>
                <w:rFonts w:ascii="Arial" w:hAnsi="Arial" w:cs="Arial"/>
                <w:color w:val="000000"/>
              </w:rPr>
              <w:t xml:space="preserve"> </w:t>
            </w:r>
            <w:r w:rsidR="00FB034D" w:rsidRPr="004A2BA1">
              <w:rPr>
                <w:rFonts w:ascii="Arial" w:hAnsi="Arial" w:cs="Arial"/>
                <w:color w:val="000000"/>
              </w:rPr>
              <w:t>1</w:t>
            </w:r>
          </w:p>
          <w:p w14:paraId="7ADE1B8F" w14:textId="754F267D" w:rsidR="00887223" w:rsidRDefault="003827A8" w:rsidP="005D5641">
            <w:pPr>
              <w:numPr>
                <w:ilvl w:val="0"/>
                <w:numId w:val="3"/>
              </w:numPr>
              <w:pBdr>
                <w:top w:val="nil"/>
                <w:left w:val="nil"/>
                <w:bottom w:val="nil"/>
                <w:right w:val="nil"/>
                <w:between w:val="nil"/>
              </w:pBdr>
              <w:ind w:left="488" w:hanging="425"/>
              <w:rPr>
                <w:rFonts w:ascii="Arial" w:hAnsi="Arial" w:cs="Arial"/>
                <w:color w:val="000000"/>
              </w:rPr>
            </w:pPr>
            <w:r>
              <w:rPr>
                <w:rFonts w:ascii="Arial" w:hAnsi="Arial" w:cs="Arial"/>
                <w:color w:val="000000"/>
              </w:rPr>
              <w:t>C</w:t>
            </w:r>
            <w:r w:rsidR="00FB034D" w:rsidRPr="004A2BA1">
              <w:rPr>
                <w:rFonts w:ascii="Arial" w:hAnsi="Arial" w:cs="Arial"/>
                <w:color w:val="000000"/>
              </w:rPr>
              <w:t>apture the ways of thinking for answering ratio problems. Draw</w:t>
            </w:r>
            <w:r w:rsidR="004031A0">
              <w:rPr>
                <w:rFonts w:ascii="Arial" w:hAnsi="Arial" w:cs="Arial"/>
                <w:color w:val="000000"/>
              </w:rPr>
              <w:t xml:space="preserve"> on</w:t>
            </w:r>
            <w:r w:rsidR="00FB034D" w:rsidRPr="004A2BA1">
              <w:rPr>
                <w:rFonts w:ascii="Arial" w:hAnsi="Arial" w:cs="Arial"/>
                <w:color w:val="000000"/>
              </w:rPr>
              <w:t xml:space="preserve"> the examples from the earlier slides on the main whiteboard.</w:t>
            </w:r>
            <w:r w:rsidR="004031A0">
              <w:rPr>
                <w:rFonts w:ascii="Arial" w:hAnsi="Arial" w:cs="Arial"/>
                <w:color w:val="000000"/>
              </w:rPr>
              <w:t xml:space="preserve"> Ask learners,</w:t>
            </w:r>
            <w:r w:rsidR="00FB034D" w:rsidRPr="004A2BA1">
              <w:rPr>
                <w:rFonts w:ascii="Arial" w:hAnsi="Arial" w:cs="Arial"/>
                <w:color w:val="000000"/>
              </w:rPr>
              <w:t xml:space="preserve"> </w:t>
            </w:r>
            <w:r w:rsidR="004031A0">
              <w:rPr>
                <w:rFonts w:ascii="Arial" w:hAnsi="Arial" w:cs="Arial"/>
                <w:color w:val="000000"/>
              </w:rPr>
              <w:t>w</w:t>
            </w:r>
            <w:r w:rsidR="00FB034D" w:rsidRPr="004A2BA1">
              <w:rPr>
                <w:rFonts w:ascii="Arial" w:hAnsi="Arial" w:cs="Arial"/>
                <w:color w:val="000000"/>
              </w:rPr>
              <w:t xml:space="preserve">ould they use bar models in the future?  </w:t>
            </w:r>
          </w:p>
          <w:p w14:paraId="7E91D9AA" w14:textId="77777777" w:rsidR="004031A0" w:rsidRPr="004A2BA1" w:rsidRDefault="004031A0" w:rsidP="006F1694">
            <w:pPr>
              <w:pBdr>
                <w:top w:val="nil"/>
                <w:left w:val="nil"/>
                <w:bottom w:val="nil"/>
                <w:right w:val="nil"/>
                <w:between w:val="nil"/>
              </w:pBdr>
              <w:ind w:left="488"/>
              <w:rPr>
                <w:rFonts w:ascii="Arial" w:hAnsi="Arial" w:cs="Arial"/>
                <w:color w:val="000000"/>
              </w:rPr>
            </w:pPr>
          </w:p>
          <w:p w14:paraId="35D435A9" w14:textId="50205A15" w:rsidR="00887223" w:rsidRPr="004A2BA1" w:rsidRDefault="003827A8" w:rsidP="006F1694">
            <w:pPr>
              <w:pBdr>
                <w:top w:val="nil"/>
                <w:left w:val="nil"/>
                <w:bottom w:val="nil"/>
                <w:right w:val="nil"/>
                <w:between w:val="nil"/>
              </w:pBdr>
              <w:spacing w:after="120"/>
              <w:ind w:left="63"/>
              <w:rPr>
                <w:rFonts w:ascii="Arial" w:hAnsi="Arial" w:cs="Arial"/>
              </w:rPr>
            </w:pPr>
            <w:r>
              <w:rPr>
                <w:rFonts w:ascii="Arial" w:hAnsi="Arial" w:cs="Arial"/>
                <w:color w:val="000000"/>
              </w:rPr>
              <w:t>I</w:t>
            </w:r>
            <w:r w:rsidR="00FB034D" w:rsidRPr="004A2BA1">
              <w:rPr>
                <w:rFonts w:ascii="Arial" w:hAnsi="Arial" w:cs="Arial"/>
                <w:color w:val="000000"/>
              </w:rPr>
              <w:t xml:space="preserve">t is important to make sense and capture </w:t>
            </w:r>
            <w:r w:rsidR="002C080F" w:rsidRPr="004A2BA1">
              <w:rPr>
                <w:rFonts w:ascii="Arial" w:hAnsi="Arial" w:cs="Arial"/>
                <w:color w:val="000000"/>
              </w:rPr>
              <w:t>learner</w:t>
            </w:r>
            <w:r w:rsidR="00FB034D" w:rsidRPr="004A2BA1">
              <w:rPr>
                <w:rFonts w:ascii="Arial" w:hAnsi="Arial" w:cs="Arial"/>
                <w:color w:val="000000"/>
              </w:rPr>
              <w:t xml:space="preserve">s’ ways of thinking – not to prescribe a best method. The lesson should have helped </w:t>
            </w:r>
            <w:r w:rsidR="002C080F" w:rsidRPr="004A2BA1">
              <w:rPr>
                <w:rFonts w:ascii="Arial" w:hAnsi="Arial" w:cs="Arial"/>
                <w:color w:val="000000"/>
              </w:rPr>
              <w:t>learner</w:t>
            </w:r>
            <w:r w:rsidR="00FB034D" w:rsidRPr="004A2BA1">
              <w:rPr>
                <w:rFonts w:ascii="Arial" w:hAnsi="Arial" w:cs="Arial"/>
                <w:color w:val="000000"/>
              </w:rPr>
              <w:t>s understand why adding the parts of the ratio together and dividing the quantity by the sum of the parts does not work for all ratio questions. The purpose of this lesson</w:t>
            </w:r>
            <w:r w:rsidR="00163AC4">
              <w:rPr>
                <w:rFonts w:ascii="Arial" w:hAnsi="Arial" w:cs="Arial"/>
                <w:color w:val="000000"/>
              </w:rPr>
              <w:t xml:space="preserve"> is </w:t>
            </w:r>
            <w:r w:rsidR="00FB034D" w:rsidRPr="004A2BA1">
              <w:rPr>
                <w:rFonts w:ascii="Arial" w:hAnsi="Arial" w:cs="Arial"/>
                <w:color w:val="000000"/>
              </w:rPr>
              <w:t xml:space="preserve">to give </w:t>
            </w:r>
            <w:r w:rsidR="00163AC4">
              <w:rPr>
                <w:rFonts w:ascii="Arial" w:hAnsi="Arial" w:cs="Arial"/>
                <w:color w:val="000000"/>
              </w:rPr>
              <w:t>learners</w:t>
            </w:r>
            <w:r w:rsidR="00FB034D" w:rsidRPr="004A2BA1">
              <w:rPr>
                <w:rFonts w:ascii="Arial" w:hAnsi="Arial" w:cs="Arial"/>
                <w:color w:val="000000"/>
              </w:rPr>
              <w:t xml:space="preserve"> new ways of thinking and use their deeper understanding of ratio to answer ratio questions under the pressure of an exam.</w:t>
            </w:r>
          </w:p>
        </w:tc>
        <w:tc>
          <w:tcPr>
            <w:tcW w:w="1701" w:type="dxa"/>
            <w:tcMar>
              <w:top w:w="85" w:type="dxa"/>
              <w:left w:w="85" w:type="dxa"/>
              <w:bottom w:w="85" w:type="dxa"/>
              <w:right w:w="85" w:type="dxa"/>
            </w:tcMar>
          </w:tcPr>
          <w:p w14:paraId="7948993E" w14:textId="50832D7F" w:rsidR="00887223" w:rsidRDefault="00FB034D">
            <w:pPr>
              <w:rPr>
                <w:rFonts w:ascii="Arial" w:hAnsi="Arial" w:cs="Arial"/>
              </w:rPr>
            </w:pPr>
            <w:r w:rsidRPr="004A2BA1">
              <w:rPr>
                <w:rFonts w:ascii="Arial" w:hAnsi="Arial" w:cs="Arial"/>
              </w:rPr>
              <w:t>Slide</w:t>
            </w:r>
            <w:r w:rsidR="00AA57CC">
              <w:rPr>
                <w:rFonts w:ascii="Arial" w:hAnsi="Arial" w:cs="Arial"/>
              </w:rPr>
              <w:t xml:space="preserve"> 17</w:t>
            </w:r>
          </w:p>
          <w:p w14:paraId="291B5FD9" w14:textId="5D2D9801" w:rsidR="00C21ECB" w:rsidRPr="004A2BA1" w:rsidRDefault="00C21ECB">
            <w:pPr>
              <w:rPr>
                <w:rFonts w:ascii="Arial" w:hAnsi="Arial" w:cs="Arial"/>
              </w:rPr>
            </w:pPr>
          </w:p>
        </w:tc>
      </w:tr>
    </w:tbl>
    <w:p w14:paraId="12B4FAFB" w14:textId="77777777" w:rsidR="00887223" w:rsidRPr="004A2BA1" w:rsidRDefault="00887223">
      <w:pPr>
        <w:rPr>
          <w:rFonts w:ascii="Arial" w:hAnsi="Arial" w:cs="Arial"/>
        </w:rPr>
      </w:pPr>
    </w:p>
    <w:p w14:paraId="440D1BD7" w14:textId="77777777" w:rsidR="00887223" w:rsidRPr="004A2BA1" w:rsidRDefault="00887223">
      <w:pPr>
        <w:rPr>
          <w:rFonts w:ascii="Arial" w:hAnsi="Arial" w:cs="Arial"/>
        </w:rPr>
      </w:pPr>
    </w:p>
    <w:sectPr w:rsidR="00887223" w:rsidRPr="004A2BA1">
      <w:headerReference w:type="first" r:id="rId17"/>
      <w:pgSz w:w="16817" w:h="11901" w:orient="landscape"/>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B399" w14:textId="77777777" w:rsidR="00BD3D4C" w:rsidRDefault="00BD3D4C">
      <w:r>
        <w:separator/>
      </w:r>
    </w:p>
  </w:endnote>
  <w:endnote w:type="continuationSeparator" w:id="0">
    <w:p w14:paraId="58C1AC6E" w14:textId="77777777" w:rsidR="00BD3D4C" w:rsidRDefault="00BD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2CD7" w14:textId="4C941411" w:rsidR="00887223" w:rsidRDefault="00FB034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A2BA1">
      <w:rPr>
        <w:noProof/>
        <w:color w:val="000000"/>
      </w:rPr>
      <w:t>1</w:t>
    </w:r>
    <w:r>
      <w:rPr>
        <w:color w:val="000000"/>
      </w:rPr>
      <w:fldChar w:fldCharType="end"/>
    </w:r>
  </w:p>
  <w:p w14:paraId="2D1909C0" w14:textId="77777777" w:rsidR="00887223" w:rsidRDefault="00887223">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0001" w14:textId="77777777" w:rsidR="00887223" w:rsidRDefault="00FB034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p w14:paraId="685405F8" w14:textId="77777777" w:rsidR="00887223" w:rsidRDefault="00887223">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A7D7" w14:textId="77777777" w:rsidR="00DA4324" w:rsidRDefault="00DA4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5848" w14:textId="77777777" w:rsidR="00BD3D4C" w:rsidRDefault="00BD3D4C">
      <w:r>
        <w:separator/>
      </w:r>
    </w:p>
  </w:footnote>
  <w:footnote w:type="continuationSeparator" w:id="0">
    <w:p w14:paraId="28FC11E1" w14:textId="77777777" w:rsidR="00BD3D4C" w:rsidRDefault="00BD3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8195" w14:textId="77777777" w:rsidR="00DA4324" w:rsidRDefault="00DA4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E324" w14:textId="77777777" w:rsidR="00DA4324" w:rsidRDefault="00DA4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F349" w14:textId="0121263C" w:rsidR="00887223" w:rsidRDefault="00F274AE" w:rsidP="006F1694">
    <w:pPr>
      <w:pBdr>
        <w:top w:val="nil"/>
        <w:left w:val="nil"/>
        <w:bottom w:val="nil"/>
        <w:right w:val="nil"/>
        <w:between w:val="nil"/>
      </w:pBdr>
      <w:tabs>
        <w:tab w:val="right" w:pos="3396"/>
      </w:tabs>
      <w:ind w:firstLine="1440"/>
      <w:rPr>
        <w:b/>
        <w:color w:val="000000"/>
        <w:highlight w:val="yellow"/>
      </w:rPr>
    </w:pPr>
    <w:r>
      <w:rPr>
        <w:b/>
        <w:bCs/>
        <w:noProof/>
        <w:color w:val="000000" w:themeColor="text1"/>
      </w:rPr>
      <w:drawing>
        <wp:anchor distT="0" distB="0" distL="114300" distR="114300" simplePos="0" relativeHeight="251664384" behindDoc="1" locked="0" layoutInCell="1" allowOverlap="1" wp14:anchorId="35DFCABB" wp14:editId="7C8D70CC">
          <wp:simplePos x="0" y="0"/>
          <wp:positionH relativeFrom="column">
            <wp:posOffset>1971675</wp:posOffset>
          </wp:positionH>
          <wp:positionV relativeFrom="paragraph">
            <wp:posOffset>-164465</wp:posOffset>
          </wp:positionV>
          <wp:extent cx="1504315" cy="565150"/>
          <wp:effectExtent l="0" t="0" r="635" b="6350"/>
          <wp:wrapTight wrapText="bothSides">
            <wp:wrapPolygon edited="0">
              <wp:start x="17780" y="0"/>
              <wp:lineTo x="0" y="5825"/>
              <wp:lineTo x="0" y="21115"/>
              <wp:lineTo x="3556" y="21115"/>
              <wp:lineTo x="21336" y="15290"/>
              <wp:lineTo x="21336" y="0"/>
              <wp:lineTo x="17780" y="0"/>
            </wp:wrapPolygon>
          </wp:wrapTight>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14:sizeRelH relativeFrom="margin">
            <wp14:pctWidth>0</wp14:pctWidth>
          </wp14:sizeRelH>
          <wp14:sizeRelV relativeFrom="margin">
            <wp14:pctHeight>0</wp14:pctHeight>
          </wp14:sizeRelV>
        </wp:anchor>
      </w:drawing>
    </w:r>
    <w:r w:rsidR="00AC0518">
      <w:rPr>
        <w:b/>
        <w:bCs/>
        <w:noProof/>
        <w:color w:val="000000" w:themeColor="text1"/>
        <w:highlight w:val="yellow"/>
      </w:rPr>
      <w:drawing>
        <wp:anchor distT="0" distB="0" distL="114300" distR="114300" simplePos="0" relativeHeight="251662336" behindDoc="1" locked="0" layoutInCell="1" allowOverlap="1" wp14:anchorId="6126BB7D" wp14:editId="68609942">
          <wp:simplePos x="0" y="0"/>
          <wp:positionH relativeFrom="column">
            <wp:posOffset>-742950</wp:posOffset>
          </wp:positionH>
          <wp:positionV relativeFrom="paragraph">
            <wp:posOffset>-60325</wp:posOffset>
          </wp:positionV>
          <wp:extent cx="1859280" cy="304800"/>
          <wp:effectExtent l="0" t="0" r="7620" b="0"/>
          <wp:wrapTight wrapText="bothSides">
            <wp:wrapPolygon edited="0">
              <wp:start x="0" y="0"/>
              <wp:lineTo x="0" y="20250"/>
              <wp:lineTo x="21467" y="20250"/>
              <wp:lineTo x="21467" y="0"/>
              <wp:lineTo x="0" y="0"/>
            </wp:wrapPolygon>
          </wp:wrapTight>
          <wp:docPr id="6" name="Picture 6"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plate, dishw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280" cy="304800"/>
                  </a:xfrm>
                  <a:prstGeom prst="rect">
                    <a:avLst/>
                  </a:prstGeom>
                  <a:noFill/>
                </pic:spPr>
              </pic:pic>
            </a:graphicData>
          </a:graphic>
        </wp:anchor>
      </w:drawing>
    </w:r>
    <w:r w:rsidR="00FB034D">
      <w:rPr>
        <w:noProof/>
      </w:rPr>
      <w:drawing>
        <wp:anchor distT="0" distB="0" distL="0" distR="0" simplePos="0" relativeHeight="251659264" behindDoc="1" locked="0" layoutInCell="1" hidden="0" allowOverlap="1" wp14:anchorId="2DDC6960" wp14:editId="6F517299">
          <wp:simplePos x="0" y="0"/>
          <wp:positionH relativeFrom="column">
            <wp:posOffset>6927982</wp:posOffset>
          </wp:positionH>
          <wp:positionV relativeFrom="paragraph">
            <wp:posOffset>-260349</wp:posOffset>
          </wp:positionV>
          <wp:extent cx="2065867" cy="936198"/>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3"/>
                  <a:srcRect/>
                  <a:stretch>
                    <a:fillRect/>
                  </a:stretch>
                </pic:blipFill>
                <pic:spPr>
                  <a:xfrm>
                    <a:off x="0" y="0"/>
                    <a:ext cx="2065867" cy="936198"/>
                  </a:xfrm>
                  <a:prstGeom prst="rect">
                    <a:avLst/>
                  </a:prstGeom>
                  <a:ln/>
                </pic:spPr>
              </pic:pic>
            </a:graphicData>
          </a:graphic>
        </wp:anchor>
      </w:drawing>
    </w:r>
    <w:r w:rsidR="00FB034D">
      <w:rPr>
        <w:noProof/>
      </w:rPr>
      <w:drawing>
        <wp:anchor distT="0" distB="0" distL="0" distR="0" simplePos="0" relativeHeight="251660288" behindDoc="1" locked="0" layoutInCell="1" hidden="0" allowOverlap="1" wp14:anchorId="0EB9DB7D" wp14:editId="70ED6EB1">
          <wp:simplePos x="0" y="0"/>
          <wp:positionH relativeFrom="column">
            <wp:posOffset>5387340</wp:posOffset>
          </wp:positionH>
          <wp:positionV relativeFrom="paragraph">
            <wp:posOffset>-163829</wp:posOffset>
          </wp:positionV>
          <wp:extent cx="899548" cy="407652"/>
          <wp:effectExtent l="0" t="0" r="0" b="0"/>
          <wp:wrapNone/>
          <wp:docPr id="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3"/>
                  <a:srcRect/>
                  <a:stretch>
                    <a:fillRect/>
                  </a:stretch>
                </pic:blipFill>
                <pic:spPr>
                  <a:xfrm>
                    <a:off x="0" y="0"/>
                    <a:ext cx="899548" cy="407652"/>
                  </a:xfrm>
                  <a:prstGeom prst="rect">
                    <a:avLst/>
                  </a:prstGeom>
                  <a:ln/>
                </pic:spPr>
              </pic:pic>
            </a:graphicData>
          </a:graphic>
        </wp:anchor>
      </w:drawing>
    </w:r>
  </w:p>
  <w:p w14:paraId="18C9FC62" w14:textId="00CA14B8" w:rsidR="00887223" w:rsidRDefault="00887223" w:rsidP="00F274AE">
    <w:pPr>
      <w:pBdr>
        <w:top w:val="nil"/>
        <w:left w:val="nil"/>
        <w:bottom w:val="nil"/>
        <w:right w:val="nil"/>
        <w:between w:val="nil"/>
      </w:pBdr>
      <w:tabs>
        <w:tab w:val="center" w:pos="4513"/>
        <w:tab w:val="right" w:pos="9026"/>
      </w:tabs>
      <w:rPr>
        <w:b/>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EE5A" w14:textId="77777777" w:rsidR="003C52CE" w:rsidRDefault="003C52CE" w:rsidP="00F274AE">
    <w:pPr>
      <w:pBdr>
        <w:top w:val="nil"/>
        <w:left w:val="nil"/>
        <w:bottom w:val="nil"/>
        <w:right w:val="nil"/>
        <w:between w:val="nil"/>
      </w:pBdr>
      <w:tabs>
        <w:tab w:val="center" w:pos="4513"/>
        <w:tab w:val="right" w:pos="9026"/>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3DF4"/>
    <w:multiLevelType w:val="multilevel"/>
    <w:tmpl w:val="4A308D2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CD18AE"/>
    <w:multiLevelType w:val="multilevel"/>
    <w:tmpl w:val="E854A21E"/>
    <w:lvl w:ilvl="0">
      <w:start w:val="4"/>
      <w:numFmt w:val="decimal"/>
      <w:lvlText w:val="%1."/>
      <w:lvlJc w:val="left"/>
      <w:pPr>
        <w:ind w:left="720" w:hanging="360"/>
      </w:pPr>
      <w:rPr>
        <w:rFonts w:ascii="Arial" w:hAnsi="Arial" w:cs="Arial" w:hint="default"/>
        <w:b/>
        <w:bCs/>
        <w:color w:val="4472C4"/>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9F79A0"/>
    <w:multiLevelType w:val="multilevel"/>
    <w:tmpl w:val="A33EEF38"/>
    <w:lvl w:ilvl="0">
      <w:start w:val="1"/>
      <w:numFmt w:val="bullet"/>
      <w:lvlText w:val="●"/>
      <w:lvlJc w:val="left"/>
      <w:pPr>
        <w:ind w:left="454" w:hanging="284"/>
      </w:pPr>
      <w:rPr>
        <w:rFonts w:ascii="Symbol" w:eastAsia="Noto Sans Symbols" w:hAnsi="Symbol" w:cs="Noto Sans Symbols" w:hint="default"/>
        <w:color w:val="4472C4"/>
      </w:rPr>
    </w:lvl>
    <w:lvl w:ilvl="1">
      <w:start w:val="1"/>
      <w:numFmt w:val="bullet"/>
      <w:lvlText w:val="o"/>
      <w:lvlJc w:val="left"/>
      <w:pPr>
        <w:ind w:left="737" w:hanging="282"/>
      </w:pPr>
      <w:rPr>
        <w:rFonts w:ascii="Courier New" w:eastAsia="Courier New" w:hAnsi="Courier New" w:cs="Courier New"/>
        <w:color w:val="E51C41"/>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9831727">
    <w:abstractNumId w:val="3"/>
  </w:num>
  <w:num w:numId="2" w16cid:durableId="1696467066">
    <w:abstractNumId w:val="2"/>
  </w:num>
  <w:num w:numId="3" w16cid:durableId="657463401">
    <w:abstractNumId w:val="0"/>
  </w:num>
  <w:num w:numId="4" w16cid:durableId="168424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0NjGyNDcxMjWzMDBV0lEKTi0uzszPAykwrAUAq0ad1SwAAAA="/>
  </w:docVars>
  <w:rsids>
    <w:rsidRoot w:val="00887223"/>
    <w:rsid w:val="001224BA"/>
    <w:rsid w:val="00163AC4"/>
    <w:rsid w:val="001A0E5D"/>
    <w:rsid w:val="00220341"/>
    <w:rsid w:val="0023433F"/>
    <w:rsid w:val="002C080F"/>
    <w:rsid w:val="00311D5B"/>
    <w:rsid w:val="0034245A"/>
    <w:rsid w:val="003827A8"/>
    <w:rsid w:val="00395576"/>
    <w:rsid w:val="003C524C"/>
    <w:rsid w:val="003C52CE"/>
    <w:rsid w:val="003F1B59"/>
    <w:rsid w:val="004031A0"/>
    <w:rsid w:val="004A2BA1"/>
    <w:rsid w:val="004B6292"/>
    <w:rsid w:val="004C45C6"/>
    <w:rsid w:val="00505E6A"/>
    <w:rsid w:val="0058246F"/>
    <w:rsid w:val="005C4AF4"/>
    <w:rsid w:val="005D5641"/>
    <w:rsid w:val="00680302"/>
    <w:rsid w:val="006F1694"/>
    <w:rsid w:val="006F1C12"/>
    <w:rsid w:val="00702983"/>
    <w:rsid w:val="007137A6"/>
    <w:rsid w:val="007B4071"/>
    <w:rsid w:val="007D5EBA"/>
    <w:rsid w:val="008029B5"/>
    <w:rsid w:val="00887223"/>
    <w:rsid w:val="008942F5"/>
    <w:rsid w:val="008967CA"/>
    <w:rsid w:val="008D4D8F"/>
    <w:rsid w:val="009468DB"/>
    <w:rsid w:val="009A0A44"/>
    <w:rsid w:val="00A24575"/>
    <w:rsid w:val="00A44204"/>
    <w:rsid w:val="00AA3BD7"/>
    <w:rsid w:val="00AA57CC"/>
    <w:rsid w:val="00AC0518"/>
    <w:rsid w:val="00B13C8A"/>
    <w:rsid w:val="00B84C0D"/>
    <w:rsid w:val="00B95F9D"/>
    <w:rsid w:val="00BA42F2"/>
    <w:rsid w:val="00BD3D4C"/>
    <w:rsid w:val="00BD4070"/>
    <w:rsid w:val="00C21ECB"/>
    <w:rsid w:val="00C40721"/>
    <w:rsid w:val="00C72B94"/>
    <w:rsid w:val="00D44999"/>
    <w:rsid w:val="00D5292C"/>
    <w:rsid w:val="00DA4324"/>
    <w:rsid w:val="00EB15AE"/>
    <w:rsid w:val="00F274AE"/>
    <w:rsid w:val="00FB034D"/>
    <w:rsid w:val="00FD4210"/>
    <w:rsid w:val="00FF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63DB"/>
  <w15:docId w15:val="{2E648E15-851A-4441-AFED-3D42A2AA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5"/>
  </w:style>
  <w:style w:type="paragraph" w:styleId="Heading1">
    <w:name w:val="heading 1"/>
    <w:basedOn w:val="Normal"/>
    <w:next w:val="Normal"/>
    <w:link w:val="Heading1Char"/>
    <w:uiPriority w:val="9"/>
    <w:qFormat/>
    <w:rsid w:val="00A15E66"/>
    <w:pPr>
      <w:keepNext/>
      <w:keepLines/>
      <w:pBdr>
        <w:bottom w:val="single" w:sz="4" w:space="1" w:color="BE0064"/>
      </w:pBdr>
      <w:tabs>
        <w:tab w:val="left" w:pos="454"/>
        <w:tab w:val="left" w:pos="567"/>
      </w:tabs>
      <w:spacing w:before="360" w:after="120"/>
      <w:outlineLvl w:val="0"/>
    </w:pPr>
    <w:rPr>
      <w:rFonts w:ascii="Arial" w:eastAsiaTheme="majorEastAsia" w:hAnsi="Arial" w:cs="Arial"/>
      <w:b/>
      <w:bCs/>
      <w:color w:val="BE0064"/>
      <w:sz w:val="36"/>
      <w:szCs w:val="48"/>
    </w:rPr>
  </w:style>
  <w:style w:type="paragraph" w:styleId="Heading2">
    <w:name w:val="heading 2"/>
    <w:basedOn w:val="Normal"/>
    <w:next w:val="Normal"/>
    <w:link w:val="Heading2Char"/>
    <w:uiPriority w:val="9"/>
    <w:unhideWhenUsed/>
    <w:qFormat/>
    <w:rsid w:val="001008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A15E66"/>
    <w:pPr>
      <w:spacing w:line="360" w:lineRule="auto"/>
      <w:contextualSpacing/>
      <w:jc w:val="center"/>
    </w:pPr>
    <w:rPr>
      <w:rFonts w:ascii="Arial" w:eastAsiaTheme="majorEastAsia" w:hAnsi="Arial" w:cs="Times New Roman (Headings CS)"/>
      <w:b/>
      <w:kern w:val="28"/>
      <w:sz w:val="72"/>
      <w:szCs w:val="56"/>
    </w:rPr>
  </w:style>
  <w:style w:type="paragraph" w:styleId="Header">
    <w:name w:val="header"/>
    <w:basedOn w:val="Normal"/>
    <w:link w:val="HeaderChar"/>
    <w:uiPriority w:val="99"/>
    <w:unhideWhenUsed/>
    <w:rsid w:val="00A15E66"/>
    <w:pPr>
      <w:tabs>
        <w:tab w:val="center" w:pos="4513"/>
        <w:tab w:val="right" w:pos="9026"/>
      </w:tabs>
    </w:pPr>
  </w:style>
  <w:style w:type="character" w:customStyle="1" w:styleId="HeaderChar">
    <w:name w:val="Header Char"/>
    <w:basedOn w:val="DefaultParagraphFont"/>
    <w:link w:val="Header"/>
    <w:uiPriority w:val="99"/>
    <w:rsid w:val="00A15E66"/>
  </w:style>
  <w:style w:type="paragraph" w:styleId="Footer">
    <w:name w:val="footer"/>
    <w:basedOn w:val="Normal"/>
    <w:link w:val="FooterChar"/>
    <w:uiPriority w:val="99"/>
    <w:unhideWhenUsed/>
    <w:rsid w:val="00A15E66"/>
    <w:pPr>
      <w:tabs>
        <w:tab w:val="center" w:pos="4513"/>
        <w:tab w:val="right" w:pos="9026"/>
      </w:tabs>
    </w:pPr>
  </w:style>
  <w:style w:type="character" w:customStyle="1" w:styleId="FooterChar">
    <w:name w:val="Footer Char"/>
    <w:basedOn w:val="DefaultParagraphFont"/>
    <w:link w:val="Footer"/>
    <w:uiPriority w:val="99"/>
    <w:rsid w:val="00A15E66"/>
  </w:style>
  <w:style w:type="character" w:customStyle="1" w:styleId="TitleChar">
    <w:name w:val="Title Char"/>
    <w:basedOn w:val="DefaultParagraphFont"/>
    <w:link w:val="Title"/>
    <w:uiPriority w:val="10"/>
    <w:rsid w:val="00A15E66"/>
    <w:rPr>
      <w:rFonts w:ascii="Arial" w:eastAsiaTheme="majorEastAsia" w:hAnsi="Arial" w:cs="Times New Roman (Headings CS)"/>
      <w:b/>
      <w:kern w:val="28"/>
      <w:sz w:val="72"/>
      <w:szCs w:val="56"/>
    </w:rPr>
  </w:style>
  <w:style w:type="character" w:styleId="CommentReference">
    <w:name w:val="annotation reference"/>
    <w:basedOn w:val="DefaultParagraphFont"/>
    <w:uiPriority w:val="99"/>
    <w:semiHidden/>
    <w:unhideWhenUsed/>
    <w:rsid w:val="00A15E66"/>
    <w:rPr>
      <w:sz w:val="16"/>
      <w:szCs w:val="16"/>
    </w:rPr>
  </w:style>
  <w:style w:type="paragraph" w:styleId="CommentText">
    <w:name w:val="annotation text"/>
    <w:basedOn w:val="Normal"/>
    <w:link w:val="CommentTextChar"/>
    <w:uiPriority w:val="99"/>
    <w:unhideWhenUsed/>
    <w:rsid w:val="00A15E66"/>
    <w:pPr>
      <w:spacing w:after="120"/>
    </w:pPr>
    <w:rPr>
      <w:rFonts w:ascii="Arial" w:hAnsi="Arial" w:cs="Arial"/>
      <w:sz w:val="20"/>
      <w:szCs w:val="20"/>
    </w:rPr>
  </w:style>
  <w:style w:type="character" w:customStyle="1" w:styleId="CommentTextChar">
    <w:name w:val="Comment Text Char"/>
    <w:basedOn w:val="DefaultParagraphFont"/>
    <w:link w:val="CommentText"/>
    <w:uiPriority w:val="99"/>
    <w:rsid w:val="00A15E66"/>
    <w:rPr>
      <w:rFonts w:ascii="Arial" w:hAnsi="Arial" w:cs="Arial"/>
      <w:sz w:val="20"/>
      <w:szCs w:val="20"/>
    </w:rPr>
  </w:style>
  <w:style w:type="paragraph" w:styleId="NoSpacing">
    <w:name w:val="No Spacing"/>
    <w:uiPriority w:val="1"/>
    <w:qFormat/>
    <w:rsid w:val="00A15E66"/>
  </w:style>
  <w:style w:type="character" w:customStyle="1" w:styleId="Heading1Char">
    <w:name w:val="Heading 1 Char"/>
    <w:basedOn w:val="DefaultParagraphFont"/>
    <w:link w:val="Heading1"/>
    <w:uiPriority w:val="9"/>
    <w:rsid w:val="00A15E66"/>
    <w:rPr>
      <w:rFonts w:ascii="Arial" w:eastAsiaTheme="majorEastAsia" w:hAnsi="Arial" w:cs="Arial"/>
      <w:b/>
      <w:bCs/>
      <w:color w:val="BE0064"/>
      <w:sz w:val="36"/>
      <w:szCs w:val="48"/>
    </w:rPr>
  </w:style>
  <w:style w:type="paragraph" w:styleId="ListParagraph">
    <w:name w:val="List Paragraph"/>
    <w:basedOn w:val="Normal"/>
    <w:uiPriority w:val="34"/>
    <w:qFormat/>
    <w:rsid w:val="00A15E66"/>
    <w:pPr>
      <w:spacing w:after="120"/>
      <w:ind w:left="720"/>
      <w:contextualSpacing/>
    </w:pPr>
    <w:rPr>
      <w:rFonts w:ascii="Arial" w:hAnsi="Arial" w:cs="Arial"/>
    </w:rPr>
  </w:style>
  <w:style w:type="character" w:styleId="PageNumber">
    <w:name w:val="page number"/>
    <w:basedOn w:val="DefaultParagraphFont"/>
    <w:uiPriority w:val="99"/>
    <w:semiHidden/>
    <w:unhideWhenUsed/>
    <w:rsid w:val="006A3DA0"/>
  </w:style>
  <w:style w:type="table" w:styleId="TableGrid">
    <w:name w:val="Table Grid"/>
    <w:basedOn w:val="TableNormal"/>
    <w:uiPriority w:val="39"/>
    <w:rsid w:val="00A2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276A2"/>
    <w:pPr>
      <w:spacing w:after="120"/>
    </w:pPr>
    <w:rPr>
      <w:rFonts w:ascii="Arial" w:hAnsi="Arial" w:cs="Arial"/>
      <w:b/>
    </w:rPr>
  </w:style>
  <w:style w:type="paragraph" w:styleId="CommentSubject">
    <w:name w:val="annotation subject"/>
    <w:basedOn w:val="CommentText"/>
    <w:next w:val="CommentText"/>
    <w:link w:val="CommentSubjectChar"/>
    <w:uiPriority w:val="99"/>
    <w:semiHidden/>
    <w:unhideWhenUsed/>
    <w:rsid w:val="008D14BB"/>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D14BB"/>
    <w:rPr>
      <w:rFonts w:ascii="Arial" w:hAnsi="Arial" w:cs="Arial"/>
      <w:b/>
      <w:bCs/>
      <w:sz w:val="20"/>
      <w:szCs w:val="20"/>
    </w:rPr>
  </w:style>
  <w:style w:type="paragraph" w:customStyle="1" w:styleId="Centrelesresourcesheading">
    <w:name w:val="Centre les resources_heading"/>
    <w:basedOn w:val="Heading1"/>
    <w:link w:val="CentrelesresourcesheadingChar"/>
    <w:qFormat/>
    <w:rsid w:val="00A53558"/>
    <w:pPr>
      <w:pBdr>
        <w:bottom w:val="single" w:sz="4" w:space="1" w:color="4472C4" w:themeColor="accent1"/>
      </w:pBdr>
    </w:pPr>
    <w:rPr>
      <w:color w:val="4472C4" w:themeColor="accent1"/>
    </w:rPr>
  </w:style>
  <w:style w:type="character" w:customStyle="1" w:styleId="Heading2Char">
    <w:name w:val="Heading 2 Char"/>
    <w:basedOn w:val="DefaultParagraphFont"/>
    <w:link w:val="Heading2"/>
    <w:uiPriority w:val="9"/>
    <w:rsid w:val="00100886"/>
    <w:rPr>
      <w:rFonts w:asciiTheme="majorHAnsi" w:eastAsiaTheme="majorEastAsia" w:hAnsiTheme="majorHAnsi" w:cstheme="majorBidi"/>
      <w:color w:val="2F5496" w:themeColor="accent1" w:themeShade="BF"/>
      <w:sz w:val="26"/>
      <w:szCs w:val="26"/>
    </w:rPr>
  </w:style>
  <w:style w:type="character" w:customStyle="1" w:styleId="CentrelesresourcesheadingChar">
    <w:name w:val="Centre les resources_heading Char"/>
    <w:basedOn w:val="Heading1Char"/>
    <w:link w:val="Centrelesresourcesheading"/>
    <w:rsid w:val="00A53558"/>
    <w:rPr>
      <w:rFonts w:ascii="Arial" w:eastAsiaTheme="majorEastAsia" w:hAnsi="Arial" w:cs="Arial"/>
      <w:b/>
      <w:bCs/>
      <w:color w:val="4472C4" w:themeColor="accent1"/>
      <w:sz w:val="36"/>
      <w:szCs w:val="48"/>
    </w:rPr>
  </w:style>
  <w:style w:type="character" w:customStyle="1" w:styleId="cf01">
    <w:name w:val="cf01"/>
    <w:basedOn w:val="DefaultParagraphFont"/>
    <w:rsid w:val="007539AC"/>
    <w:rPr>
      <w:rFonts w:ascii="Segoe UI" w:hAnsi="Segoe UI" w:cs="Segoe UI" w:hint="default"/>
      <w:sz w:val="18"/>
      <w:szCs w:val="18"/>
    </w:rPr>
  </w:style>
  <w:style w:type="paragraph" w:customStyle="1" w:styleId="pf0">
    <w:name w:val="pf0"/>
    <w:basedOn w:val="Normal"/>
    <w:rsid w:val="007539A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27532"/>
    <w:rPr>
      <w:color w:val="0563C1" w:themeColor="hyperlink"/>
      <w:u w:val="single"/>
    </w:rPr>
  </w:style>
  <w:style w:type="character" w:customStyle="1" w:styleId="UnresolvedMention1">
    <w:name w:val="Unresolved Mention1"/>
    <w:basedOn w:val="DefaultParagraphFont"/>
    <w:uiPriority w:val="99"/>
    <w:semiHidden/>
    <w:unhideWhenUsed/>
    <w:rsid w:val="00E27532"/>
    <w:rPr>
      <w:color w:val="605E5C"/>
      <w:shd w:val="clear" w:color="auto" w:fill="E1DFDD"/>
    </w:rPr>
  </w:style>
  <w:style w:type="character" w:styleId="PlaceholderText">
    <w:name w:val="Placeholder Text"/>
    <w:basedOn w:val="DefaultParagraphFont"/>
    <w:uiPriority w:val="99"/>
    <w:semiHidden/>
    <w:rsid w:val="009E491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Revision">
    <w:name w:val="Revision"/>
    <w:hidden/>
    <w:uiPriority w:val="99"/>
    <w:semiHidden/>
    <w:rsid w:val="004C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GSq/5pxiwjdHkdfILfZLIQDw==">AMUW2mXJCV/SLaklxFyYUxORoe1wE3t9aA9ZUcD/4Nq3GMdfcHb937guT7ERKSi/eO8NnEBATsgvZSVmWrlGpEswOt9OgmwSnZi1/3p6IzKJOuBOem8pZSP1tnsoJFIYUUuVJQYnQTehMnVCz7RpSw6H/utXxpwCjigfeU7CAW83q1E9ze2XXmU=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85C8B1-3349-4612-83C3-4240A12E3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52612-897E-4DA2-9353-71A5AF883A9D}">
  <ds:schemaRefs>
    <ds:schemaRef ds:uri="http://schemas.microsoft.com/sharepoint/v3/contenttype/forms"/>
  </ds:schemaRefs>
</ds:datastoreItem>
</file>

<file path=customXml/itemProps4.xml><?xml version="1.0" encoding="utf-8"?>
<ds:datastoreItem xmlns:ds="http://schemas.openxmlformats.org/officeDocument/2006/customXml" ds:itemID="{379585DC-B6FD-42CD-A222-303BE0F7FCCF}">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Pardoe</dc:creator>
  <cp:lastModifiedBy>Steve Pardoe</cp:lastModifiedBy>
  <cp:revision>20</cp:revision>
  <dcterms:created xsi:type="dcterms:W3CDTF">2023-03-06T16:04:00Z</dcterms:created>
  <dcterms:modified xsi:type="dcterms:W3CDTF">2023-03-29T15:31:00Z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